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F" w:rsidRPr="001F0DE4" w:rsidRDefault="0032169F" w:rsidP="00F9331B">
      <w:pPr>
        <w:pStyle w:val="List2"/>
        <w:ind w:left="-567" w:right="-549" w:firstLine="0"/>
        <w:rPr>
          <w:rFonts w:ascii="Arial" w:hAnsi="Arial" w:cs="Arial"/>
          <w:b/>
          <w:bCs/>
          <w:sz w:val="32"/>
          <w:szCs w:val="32"/>
        </w:rPr>
      </w:pPr>
      <w:r w:rsidRPr="001F0DE4">
        <w:rPr>
          <w:rFonts w:ascii="Arial" w:hAnsi="Arial" w:cs="Arial"/>
          <w:b/>
          <w:bCs/>
          <w:sz w:val="32"/>
          <w:szCs w:val="32"/>
        </w:rPr>
        <w:t>PALLOB KUNDU, Ph.D.</w:t>
      </w:r>
    </w:p>
    <w:p w:rsidR="0032169F" w:rsidRDefault="0032169F" w:rsidP="00F9331B">
      <w:pPr>
        <w:ind w:left="-567" w:right="-549"/>
      </w:pPr>
    </w:p>
    <w:p w:rsidR="00BF6A94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</w:t>
      </w:r>
      <w:r w:rsidR="00E70222">
        <w:rPr>
          <w:rFonts w:ascii="Arial" w:hAnsi="Arial" w:cs="Arial"/>
          <w:sz w:val="22"/>
          <w:szCs w:val="22"/>
        </w:rPr>
        <w:t>ociate</w:t>
      </w:r>
      <w:r>
        <w:rPr>
          <w:rFonts w:ascii="Arial" w:hAnsi="Arial" w:cs="Arial"/>
          <w:sz w:val="22"/>
          <w:szCs w:val="22"/>
        </w:rPr>
        <w:t xml:space="preserve"> Professor</w:t>
      </w:r>
    </w:p>
    <w:p w:rsidR="00BF6A94" w:rsidRPr="0032169F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Division of Plant Biology</w:t>
      </w:r>
    </w:p>
    <w:p w:rsidR="00BF6A94" w:rsidRPr="0032169F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Bose Institute, Centenary Building, CIT Scheme VIIM</w:t>
      </w:r>
    </w:p>
    <w:p w:rsidR="002317FE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Kolkata, West Bengal, India, 700054</w:t>
      </w:r>
    </w:p>
    <w:p w:rsidR="002317FE" w:rsidRDefault="002317FE" w:rsidP="00F9331B">
      <w:pPr>
        <w:ind w:left="-567" w:right="-549"/>
        <w:rPr>
          <w:rFonts w:ascii="Arial" w:hAnsi="Arial" w:cs="Arial"/>
          <w:sz w:val="22"/>
          <w:szCs w:val="22"/>
        </w:rPr>
      </w:pPr>
    </w:p>
    <w:p w:rsidR="002317FE" w:rsidRPr="00BF6A94" w:rsidRDefault="00A37047" w:rsidP="00F9331B">
      <w:pPr>
        <w:ind w:left="-567" w:right="-549"/>
        <w:rPr>
          <w:rFonts w:ascii="Arial" w:hAnsi="Arial" w:cs="Arial"/>
          <w:sz w:val="22"/>
          <w:szCs w:val="22"/>
          <w:u w:val="single"/>
        </w:rPr>
      </w:pPr>
      <w:hyperlink r:id="rId7" w:history="1">
        <w:r w:rsidR="002317FE" w:rsidRPr="00BF6A94">
          <w:rPr>
            <w:rStyle w:val="Hyperlink"/>
            <w:rFonts w:ascii="Arial" w:hAnsi="Arial" w:cs="Arial"/>
            <w:color w:val="auto"/>
            <w:sz w:val="22"/>
            <w:szCs w:val="22"/>
          </w:rPr>
          <w:t>pkundu@</w:t>
        </w:r>
      </w:hyperlink>
      <w:r w:rsidR="002317FE" w:rsidRPr="00BF6A94">
        <w:rPr>
          <w:rFonts w:ascii="Arial" w:hAnsi="Arial" w:cs="Arial"/>
          <w:sz w:val="22"/>
          <w:szCs w:val="22"/>
          <w:u w:val="single"/>
        </w:rPr>
        <w:t>jcbose.ac.in</w:t>
      </w:r>
    </w:p>
    <w:p w:rsidR="002317FE" w:rsidRPr="0032169F" w:rsidRDefault="002317FE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033-2569 3298 (Office)</w:t>
      </w:r>
    </w:p>
    <w:p w:rsidR="00BA493A" w:rsidRPr="006A5B82" w:rsidRDefault="00EC56B0" w:rsidP="00F9331B">
      <w:pPr>
        <w:tabs>
          <w:tab w:val="left" w:pos="1530"/>
        </w:tabs>
        <w:ind w:left="-567" w:right="-5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A493A" w:rsidRPr="0032169F" w:rsidRDefault="0032169F" w:rsidP="00F9331B">
      <w:pPr>
        <w:ind w:left="-567" w:right="-549"/>
        <w:jc w:val="both"/>
        <w:rPr>
          <w:rFonts w:ascii="Arial" w:hAnsi="Arial" w:cs="Arial"/>
          <w:b/>
          <w:sz w:val="24"/>
          <w:szCs w:val="24"/>
        </w:rPr>
      </w:pPr>
      <w:r w:rsidRPr="0032169F">
        <w:rPr>
          <w:rFonts w:ascii="Arial" w:hAnsi="Arial" w:cs="Arial"/>
          <w:b/>
          <w:sz w:val="24"/>
          <w:szCs w:val="24"/>
        </w:rPr>
        <w:t>Education</w:t>
      </w:r>
      <w:r w:rsidR="00BF6A94">
        <w:rPr>
          <w:rFonts w:ascii="Arial" w:hAnsi="Arial" w:cs="Arial"/>
          <w:b/>
          <w:sz w:val="24"/>
          <w:szCs w:val="24"/>
        </w:rPr>
        <w:t>:</w:t>
      </w:r>
      <w:r w:rsidR="00BA493A" w:rsidRPr="0032169F">
        <w:rPr>
          <w:rFonts w:ascii="Arial" w:hAnsi="Arial" w:cs="Arial"/>
          <w:b/>
          <w:sz w:val="24"/>
          <w:szCs w:val="24"/>
        </w:rPr>
        <w:t xml:space="preserve">   </w:t>
      </w:r>
    </w:p>
    <w:p w:rsidR="006E3E9C" w:rsidRPr="006A5B82" w:rsidRDefault="00A37047" w:rsidP="00F9331B">
      <w:pPr>
        <w:ind w:left="-567" w:right="-549"/>
        <w:jc w:val="both"/>
        <w:rPr>
          <w:rFonts w:ascii="Arial" w:hAnsi="Arial" w:cs="Arial"/>
          <w:b/>
          <w:sz w:val="22"/>
          <w:szCs w:val="22"/>
        </w:rPr>
      </w:pPr>
      <w:r w:rsidRPr="00A37047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2.75pt;margin-top:143.25pt;width:467.25pt;height:.05pt;z-index:251660288" o:connectortype="straight"/>
        </w:pict>
      </w:r>
      <w:r w:rsidRPr="00A37047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27" type="#_x0000_t32" style="position:absolute;left:0;text-align:left;margin-left:-12.75pt;margin-top:2.05pt;width:467.25pt;height:.05pt;z-index:251655168" o:connectortype="straight"/>
        </w:pict>
      </w:r>
    </w:p>
    <w:p w:rsidR="00CF688A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Bachelor of Science: Agriculture (Honors)</w:t>
      </w:r>
      <w:r w:rsidRPr="006A5B82">
        <w:rPr>
          <w:rFonts w:ascii="Arial" w:hAnsi="Arial" w:cs="Arial"/>
          <w:sz w:val="22"/>
          <w:szCs w:val="22"/>
        </w:rPr>
        <w:t xml:space="preserve">, 1989 (result published in 1990), </w:t>
      </w:r>
      <w:proofErr w:type="spellStart"/>
      <w:r w:rsidRPr="006A5B82">
        <w:rPr>
          <w:rFonts w:ascii="Arial" w:hAnsi="Arial" w:cs="Arial"/>
          <w:sz w:val="22"/>
          <w:szCs w:val="22"/>
        </w:rPr>
        <w:t>Bidhan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5B82">
        <w:rPr>
          <w:rFonts w:ascii="Arial" w:hAnsi="Arial" w:cs="Arial"/>
          <w:sz w:val="22"/>
          <w:szCs w:val="22"/>
        </w:rPr>
        <w:t xml:space="preserve">Chandra  </w:t>
      </w:r>
      <w:proofErr w:type="spellStart"/>
      <w:r w:rsidRPr="006A5B82">
        <w:rPr>
          <w:rFonts w:ascii="Arial" w:hAnsi="Arial" w:cs="Arial"/>
          <w:sz w:val="22"/>
          <w:szCs w:val="22"/>
        </w:rPr>
        <w:t>Krishi</w:t>
      </w:r>
      <w:proofErr w:type="spellEnd"/>
      <w:proofErr w:type="gramEnd"/>
      <w:r w:rsidRPr="006A5B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5B82">
        <w:rPr>
          <w:rFonts w:ascii="Arial" w:hAnsi="Arial" w:cs="Arial"/>
          <w:sz w:val="22"/>
          <w:szCs w:val="22"/>
        </w:rPr>
        <w:t>Viswavidyalaya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5B82">
        <w:rPr>
          <w:rFonts w:ascii="Arial" w:hAnsi="Arial" w:cs="Arial"/>
          <w:sz w:val="22"/>
          <w:szCs w:val="22"/>
        </w:rPr>
        <w:t>Mohanpur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, West Bengal </w:t>
      </w:r>
    </w:p>
    <w:p w:rsidR="00801A4D" w:rsidRPr="006A5B82" w:rsidRDefault="00801A4D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CF688A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Master of Science: Biotechnology</w:t>
      </w:r>
      <w:r w:rsidRPr="006A5B82">
        <w:rPr>
          <w:rFonts w:ascii="Arial" w:hAnsi="Arial" w:cs="Arial"/>
          <w:sz w:val="22"/>
          <w:szCs w:val="22"/>
        </w:rPr>
        <w:t xml:space="preserve">, 1992, Madurai </w:t>
      </w:r>
      <w:proofErr w:type="spellStart"/>
      <w:r w:rsidRPr="006A5B82">
        <w:rPr>
          <w:rFonts w:ascii="Arial" w:hAnsi="Arial" w:cs="Arial"/>
          <w:sz w:val="22"/>
          <w:szCs w:val="22"/>
        </w:rPr>
        <w:t>Kamaraj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 University, Tamil</w:t>
      </w:r>
      <w:r w:rsidR="007A3CBC">
        <w:rPr>
          <w:rFonts w:ascii="Arial" w:hAnsi="Arial" w:cs="Arial"/>
          <w:sz w:val="22"/>
          <w:szCs w:val="22"/>
        </w:rPr>
        <w:t xml:space="preserve"> N</w:t>
      </w:r>
      <w:r w:rsidRPr="006A5B82">
        <w:rPr>
          <w:rFonts w:ascii="Arial" w:hAnsi="Arial" w:cs="Arial"/>
          <w:sz w:val="22"/>
          <w:szCs w:val="22"/>
        </w:rPr>
        <w:t xml:space="preserve">adu, India </w:t>
      </w:r>
    </w:p>
    <w:p w:rsidR="00801A4D" w:rsidRPr="006A5B82" w:rsidRDefault="00801A4D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BA493A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Ph.D. in Science: Biochemistry</w:t>
      </w:r>
      <w:r w:rsidRPr="006A5B82">
        <w:rPr>
          <w:rFonts w:ascii="Arial" w:hAnsi="Arial" w:cs="Arial"/>
          <w:sz w:val="22"/>
          <w:szCs w:val="22"/>
        </w:rPr>
        <w:t xml:space="preserve">, 1999, University of Calcutta, Calcutta, </w:t>
      </w:r>
      <w:r w:rsidR="0013376C" w:rsidRPr="006A5B82">
        <w:rPr>
          <w:rFonts w:ascii="Arial" w:hAnsi="Arial" w:cs="Arial"/>
          <w:sz w:val="22"/>
          <w:szCs w:val="22"/>
        </w:rPr>
        <w:t>India. Thesis</w:t>
      </w:r>
      <w:r w:rsidRPr="006A5B82">
        <w:rPr>
          <w:rFonts w:ascii="Arial" w:hAnsi="Arial" w:cs="Arial"/>
          <w:sz w:val="22"/>
          <w:szCs w:val="22"/>
        </w:rPr>
        <w:t xml:space="preserve"> title: Virus coat protein gene expression and resistance to viral infection </w:t>
      </w:r>
      <w:r w:rsidR="0013376C" w:rsidRPr="006A5B82">
        <w:rPr>
          <w:rFonts w:ascii="Arial" w:hAnsi="Arial" w:cs="Arial"/>
          <w:sz w:val="22"/>
          <w:szCs w:val="22"/>
        </w:rPr>
        <w:t>in transgenic</w:t>
      </w:r>
      <w:r w:rsidRPr="006A5B82">
        <w:rPr>
          <w:rFonts w:ascii="Arial" w:hAnsi="Arial" w:cs="Arial"/>
          <w:sz w:val="22"/>
          <w:szCs w:val="22"/>
        </w:rPr>
        <w:t xml:space="preserve"> plant. This </w:t>
      </w:r>
      <w:r w:rsidR="000934EF">
        <w:rPr>
          <w:rFonts w:ascii="Arial" w:hAnsi="Arial" w:cs="Arial"/>
          <w:sz w:val="22"/>
          <w:szCs w:val="22"/>
        </w:rPr>
        <w:t>work was carried out</w:t>
      </w:r>
      <w:r w:rsidRPr="006A5B82">
        <w:rPr>
          <w:rFonts w:ascii="Arial" w:hAnsi="Arial" w:cs="Arial"/>
          <w:sz w:val="22"/>
          <w:szCs w:val="22"/>
        </w:rPr>
        <w:t xml:space="preserve"> in the Department of Biochemistry</w:t>
      </w:r>
      <w:r w:rsidR="00D31B92">
        <w:rPr>
          <w:rFonts w:ascii="Arial" w:hAnsi="Arial" w:cs="Arial"/>
          <w:sz w:val="22"/>
          <w:szCs w:val="22"/>
        </w:rPr>
        <w:t>,</w:t>
      </w:r>
      <w:r w:rsidRPr="006A5B82">
        <w:rPr>
          <w:rFonts w:ascii="Arial" w:hAnsi="Arial" w:cs="Arial"/>
          <w:sz w:val="22"/>
          <w:szCs w:val="22"/>
        </w:rPr>
        <w:t xml:space="preserve"> Bose Institute, </w:t>
      </w:r>
      <w:proofErr w:type="gramStart"/>
      <w:r w:rsidRPr="006A5B82">
        <w:rPr>
          <w:rFonts w:ascii="Arial" w:hAnsi="Arial" w:cs="Arial"/>
          <w:sz w:val="22"/>
          <w:szCs w:val="22"/>
        </w:rPr>
        <w:t>Calcutta</w:t>
      </w:r>
      <w:proofErr w:type="gramEnd"/>
      <w:r w:rsidRPr="006A5B82">
        <w:rPr>
          <w:rFonts w:ascii="Arial" w:hAnsi="Arial" w:cs="Arial"/>
          <w:sz w:val="22"/>
          <w:szCs w:val="22"/>
        </w:rPr>
        <w:t>.</w:t>
      </w:r>
    </w:p>
    <w:p w:rsidR="0022453F" w:rsidRDefault="0022453F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22453F" w:rsidRPr="00684F94" w:rsidRDefault="0022453F" w:rsidP="00F9331B">
      <w:pPr>
        <w:ind w:left="-567" w:right="-549"/>
        <w:jc w:val="both"/>
        <w:rPr>
          <w:rFonts w:ascii="Arial" w:hAnsi="Arial" w:cs="Arial"/>
          <w:b/>
          <w:bCs/>
          <w:sz w:val="24"/>
          <w:szCs w:val="24"/>
        </w:rPr>
      </w:pPr>
      <w:r w:rsidRPr="00684F94">
        <w:rPr>
          <w:rFonts w:ascii="Arial" w:hAnsi="Arial" w:cs="Arial"/>
          <w:b/>
          <w:bCs/>
          <w:sz w:val="24"/>
          <w:szCs w:val="24"/>
        </w:rPr>
        <w:t>Fellowships:</w:t>
      </w:r>
    </w:p>
    <w:p w:rsidR="00684F94" w:rsidRPr="0022453F" w:rsidRDefault="00684F94" w:rsidP="00F9331B">
      <w:pPr>
        <w:ind w:left="-567" w:right="-549"/>
        <w:jc w:val="both"/>
        <w:rPr>
          <w:rFonts w:ascii="Arial" w:hAnsi="Arial" w:cs="Arial"/>
          <w:b/>
          <w:bCs/>
          <w:sz w:val="22"/>
          <w:szCs w:val="22"/>
        </w:rPr>
      </w:pPr>
    </w:p>
    <w:p w:rsidR="0022453F" w:rsidRPr="006A5B82" w:rsidRDefault="0022453F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>1.</w:t>
      </w:r>
      <w:r w:rsidRPr="006A5B82">
        <w:rPr>
          <w:rFonts w:ascii="Arial" w:hAnsi="Arial" w:cs="Arial"/>
          <w:sz w:val="22"/>
          <w:szCs w:val="22"/>
        </w:rPr>
        <w:t xml:space="preserve"> Merit Fellowship during M.Sc. in Biotechnology.  Qualified in National level test conducted by Jawaharlal </w:t>
      </w:r>
      <w:proofErr w:type="spellStart"/>
      <w:proofErr w:type="gramStart"/>
      <w:r w:rsidRPr="006A5B82">
        <w:rPr>
          <w:rFonts w:ascii="Arial" w:hAnsi="Arial" w:cs="Arial"/>
          <w:sz w:val="22"/>
          <w:szCs w:val="22"/>
        </w:rPr>
        <w:t>Nehuru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  University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 (JNU), New Delhi, India, 1990.</w:t>
      </w:r>
    </w:p>
    <w:p w:rsidR="0022453F" w:rsidRPr="006A5B82" w:rsidRDefault="0022453F" w:rsidP="00F9331B">
      <w:pPr>
        <w:tabs>
          <w:tab w:val="left" w:pos="426"/>
        </w:tabs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>2.</w:t>
      </w:r>
      <w:r w:rsidRPr="006A5B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5B82">
        <w:rPr>
          <w:rFonts w:ascii="Arial" w:hAnsi="Arial" w:cs="Arial"/>
          <w:sz w:val="22"/>
          <w:szCs w:val="22"/>
        </w:rPr>
        <w:t>Research  Fellowship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 during Ph.D.  </w:t>
      </w:r>
      <w:proofErr w:type="gramStart"/>
      <w:r w:rsidRPr="006A5B82">
        <w:rPr>
          <w:rFonts w:ascii="Arial" w:hAnsi="Arial" w:cs="Arial"/>
          <w:sz w:val="22"/>
          <w:szCs w:val="22"/>
        </w:rPr>
        <w:t>Qualified  in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  National Eligibility  Test (NET) conducted by Council for  Scientific  and Industrial Research (CSIR) and University Grant Commission  (UGC), Govt. of India, 1992.</w:t>
      </w:r>
    </w:p>
    <w:p w:rsidR="0022453F" w:rsidRPr="006A5B82" w:rsidRDefault="0022453F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>3.</w:t>
      </w:r>
      <w:r w:rsidRPr="006A5B82">
        <w:rPr>
          <w:rFonts w:ascii="Arial" w:hAnsi="Arial" w:cs="Arial"/>
          <w:sz w:val="22"/>
          <w:szCs w:val="22"/>
        </w:rPr>
        <w:t xml:space="preserve"> Qualified at the National Eligibility Test </w:t>
      </w:r>
      <w:r>
        <w:rPr>
          <w:rFonts w:ascii="Arial" w:hAnsi="Arial" w:cs="Arial"/>
          <w:sz w:val="22"/>
          <w:szCs w:val="22"/>
        </w:rPr>
        <w:t xml:space="preserve">(NET) </w:t>
      </w:r>
      <w:r w:rsidRPr="006A5B82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6A5B82">
        <w:rPr>
          <w:rFonts w:ascii="Arial" w:hAnsi="Arial" w:cs="Arial"/>
          <w:sz w:val="22"/>
          <w:szCs w:val="22"/>
        </w:rPr>
        <w:t>Lecturership</w:t>
      </w:r>
      <w:proofErr w:type="spellEnd"/>
      <w:r w:rsidRPr="006A5B82">
        <w:rPr>
          <w:rFonts w:ascii="Arial" w:hAnsi="Arial" w:cs="Arial"/>
          <w:sz w:val="22"/>
          <w:szCs w:val="22"/>
        </w:rPr>
        <w:t>/Associate Professorship in the subject Biotechnology (Agricultural Science) conducted by Indian Council of Agricultural Research (ICAR), Govt. of India, 1997.</w:t>
      </w:r>
    </w:p>
    <w:p w:rsidR="00BF6A94" w:rsidRDefault="00BF6A94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BF6A94" w:rsidRPr="0032169F" w:rsidRDefault="00BF6A94" w:rsidP="00F9331B">
      <w:pPr>
        <w:ind w:left="-567" w:right="-5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Experience:</w:t>
      </w:r>
      <w:r w:rsidRPr="0032169F">
        <w:rPr>
          <w:rFonts w:ascii="Arial" w:hAnsi="Arial" w:cs="Arial"/>
          <w:b/>
          <w:sz w:val="24"/>
          <w:szCs w:val="24"/>
        </w:rPr>
        <w:t xml:space="preserve">   </w:t>
      </w:r>
    </w:p>
    <w:p w:rsidR="00CF688A" w:rsidRPr="006A5B82" w:rsidRDefault="00A37047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A37047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32" type="#_x0000_t32" style="position:absolute;left:0;text-align:left;margin-left:-12.75pt;margin-top:2.05pt;width:467.25pt;height:.05pt;z-index:251657216" o:connectortype="straight"/>
        </w:pict>
      </w:r>
    </w:p>
    <w:p w:rsidR="00BA493A" w:rsidRPr="006A5B82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Research Associate:</w:t>
      </w:r>
      <w:r w:rsidRPr="006A5B82">
        <w:rPr>
          <w:rFonts w:ascii="Arial" w:hAnsi="Arial" w:cs="Arial"/>
          <w:sz w:val="22"/>
          <w:szCs w:val="22"/>
        </w:rPr>
        <w:t xml:space="preserve"> May 1998 to Dec 1999. Dept. of Botany, </w:t>
      </w:r>
      <w:proofErr w:type="gramStart"/>
      <w:r w:rsidRPr="006A5B82">
        <w:rPr>
          <w:rFonts w:ascii="Arial" w:hAnsi="Arial" w:cs="Arial"/>
          <w:sz w:val="22"/>
          <w:szCs w:val="22"/>
        </w:rPr>
        <w:t>Bose  Institute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, Calcutta. </w:t>
      </w:r>
    </w:p>
    <w:p w:rsidR="00A1728C" w:rsidRDefault="00A1728C" w:rsidP="00F9331B">
      <w:pPr>
        <w:ind w:left="-567" w:right="-549"/>
        <w:jc w:val="both"/>
        <w:rPr>
          <w:rFonts w:ascii="Arial" w:hAnsi="Arial" w:cs="Arial"/>
          <w:b/>
          <w:bCs/>
          <w:sz w:val="22"/>
          <w:szCs w:val="22"/>
        </w:rPr>
      </w:pPr>
    </w:p>
    <w:p w:rsidR="00BA493A" w:rsidRPr="006A5B82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Post Graduate Researcher:</w:t>
      </w:r>
      <w:r w:rsidRPr="006A5B82">
        <w:rPr>
          <w:rFonts w:ascii="Arial" w:hAnsi="Arial" w:cs="Arial"/>
          <w:sz w:val="22"/>
          <w:szCs w:val="22"/>
        </w:rPr>
        <w:t xml:space="preserve"> Jan 2000 to Jan 2005, Department of Microbiology and Immunology</w:t>
      </w:r>
      <w:r w:rsidR="000F40FD" w:rsidRPr="006A5B82">
        <w:rPr>
          <w:rFonts w:ascii="Arial" w:hAnsi="Arial" w:cs="Arial"/>
          <w:sz w:val="22"/>
          <w:szCs w:val="22"/>
        </w:rPr>
        <w:t>,</w:t>
      </w:r>
      <w:r w:rsidRPr="006A5B82">
        <w:rPr>
          <w:rFonts w:ascii="Arial" w:hAnsi="Arial" w:cs="Arial"/>
          <w:sz w:val="22"/>
          <w:szCs w:val="22"/>
        </w:rPr>
        <w:t xml:space="preserve"> U</w:t>
      </w:r>
      <w:r w:rsidR="000F40FD" w:rsidRPr="006A5B82">
        <w:rPr>
          <w:rFonts w:ascii="Arial" w:hAnsi="Arial" w:cs="Arial"/>
          <w:sz w:val="22"/>
          <w:szCs w:val="22"/>
        </w:rPr>
        <w:t>niversity of California Los Angeles (UCLA) School of Medicine, USA.</w:t>
      </w:r>
      <w:r w:rsidRPr="006A5B82">
        <w:rPr>
          <w:rFonts w:ascii="Arial" w:hAnsi="Arial" w:cs="Arial"/>
          <w:sz w:val="22"/>
          <w:szCs w:val="22"/>
        </w:rPr>
        <w:t xml:space="preserve"> </w:t>
      </w:r>
    </w:p>
    <w:p w:rsidR="00BA493A" w:rsidRPr="006A5B82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proofErr w:type="gramStart"/>
      <w:r w:rsidRPr="006A5B82">
        <w:rPr>
          <w:rFonts w:ascii="Arial" w:hAnsi="Arial" w:cs="Arial"/>
          <w:sz w:val="22"/>
          <w:szCs w:val="22"/>
        </w:rPr>
        <w:t xml:space="preserve">Feb 2005 to Dec 2007, </w:t>
      </w:r>
      <w:r w:rsidR="00685FD5" w:rsidRPr="006A5B82">
        <w:rPr>
          <w:rFonts w:ascii="Arial" w:hAnsi="Arial" w:cs="Arial"/>
          <w:sz w:val="22"/>
          <w:szCs w:val="22"/>
        </w:rPr>
        <w:t>Division of Molecular Medicine</w:t>
      </w:r>
      <w:r w:rsidR="000934EF" w:rsidRPr="006A5B82">
        <w:rPr>
          <w:rFonts w:ascii="Arial" w:hAnsi="Arial" w:cs="Arial"/>
          <w:sz w:val="22"/>
          <w:szCs w:val="22"/>
        </w:rPr>
        <w:t>, Anesthesiology</w:t>
      </w:r>
      <w:r w:rsidRPr="006A5B82">
        <w:rPr>
          <w:rFonts w:ascii="Arial" w:hAnsi="Arial" w:cs="Arial"/>
          <w:sz w:val="22"/>
          <w:szCs w:val="22"/>
        </w:rPr>
        <w:t xml:space="preserve"> Department, UCLA School of Medicine</w:t>
      </w:r>
      <w:r w:rsidR="000F40FD" w:rsidRPr="006A5B82">
        <w:rPr>
          <w:rFonts w:ascii="Arial" w:hAnsi="Arial" w:cs="Arial"/>
          <w:sz w:val="22"/>
          <w:szCs w:val="22"/>
        </w:rPr>
        <w:t>, USA</w:t>
      </w:r>
      <w:r w:rsidRPr="006A5B82">
        <w:rPr>
          <w:rFonts w:ascii="Arial" w:hAnsi="Arial" w:cs="Arial"/>
          <w:sz w:val="22"/>
          <w:szCs w:val="22"/>
        </w:rPr>
        <w:t>.</w:t>
      </w:r>
      <w:proofErr w:type="gramEnd"/>
    </w:p>
    <w:p w:rsidR="00CF688A" w:rsidRPr="006A5B82" w:rsidRDefault="00CF688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7A517E" w:rsidRDefault="007A517E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 xml:space="preserve">Assistant Researcher: </w:t>
      </w:r>
      <w:r w:rsidR="00B76866" w:rsidRPr="006A5B82">
        <w:rPr>
          <w:rFonts w:ascii="Arial" w:hAnsi="Arial" w:cs="Arial"/>
          <w:sz w:val="22"/>
          <w:szCs w:val="22"/>
        </w:rPr>
        <w:t>Jan 2008 to Dec 2008,</w:t>
      </w:r>
      <w:r w:rsidR="00B76866" w:rsidRPr="006A5B82">
        <w:rPr>
          <w:rFonts w:ascii="Arial" w:hAnsi="Arial" w:cs="Arial"/>
          <w:b/>
          <w:sz w:val="22"/>
          <w:szCs w:val="22"/>
        </w:rPr>
        <w:t xml:space="preserve"> </w:t>
      </w:r>
      <w:r w:rsidR="00B76866" w:rsidRPr="006A5B82">
        <w:rPr>
          <w:rFonts w:ascii="Arial" w:hAnsi="Arial" w:cs="Arial"/>
          <w:sz w:val="22"/>
          <w:szCs w:val="22"/>
        </w:rPr>
        <w:t>Anesthesiology Department, Division of Molecular Medicine, UCLA School of Medicine</w:t>
      </w:r>
      <w:r w:rsidR="000F40FD" w:rsidRPr="006A5B82">
        <w:rPr>
          <w:rFonts w:ascii="Arial" w:hAnsi="Arial" w:cs="Arial"/>
          <w:sz w:val="22"/>
          <w:szCs w:val="22"/>
        </w:rPr>
        <w:t>, USA</w:t>
      </w:r>
      <w:r w:rsidR="00B76866" w:rsidRPr="006A5B82">
        <w:rPr>
          <w:rFonts w:ascii="Arial" w:hAnsi="Arial" w:cs="Arial"/>
          <w:sz w:val="22"/>
          <w:szCs w:val="22"/>
        </w:rPr>
        <w:t>.</w:t>
      </w:r>
    </w:p>
    <w:p w:rsidR="00BF6A94" w:rsidRDefault="00BF6A94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2317FE" w:rsidRDefault="002317FE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Assistant</w:t>
      </w:r>
      <w:r w:rsidR="00E76831">
        <w:rPr>
          <w:rFonts w:ascii="Arial" w:hAnsi="Arial" w:cs="Arial"/>
          <w:b/>
          <w:bCs/>
          <w:sz w:val="22"/>
          <w:szCs w:val="22"/>
        </w:rPr>
        <w:t>/</w:t>
      </w:r>
      <w:proofErr w:type="gramStart"/>
      <w:r w:rsidR="00E76831">
        <w:rPr>
          <w:rFonts w:ascii="Arial" w:hAnsi="Arial" w:cs="Arial"/>
          <w:b/>
          <w:bCs/>
          <w:sz w:val="22"/>
          <w:szCs w:val="22"/>
        </w:rPr>
        <w:t xml:space="preserve">Associate </w:t>
      </w:r>
      <w:r w:rsidRPr="006A5B82">
        <w:rPr>
          <w:rFonts w:ascii="Arial" w:hAnsi="Arial" w:cs="Arial"/>
          <w:b/>
          <w:bCs/>
          <w:sz w:val="22"/>
          <w:szCs w:val="22"/>
        </w:rPr>
        <w:t xml:space="preserve"> Professor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2317FE">
        <w:rPr>
          <w:rFonts w:ascii="Arial" w:hAnsi="Arial" w:cs="Arial"/>
          <w:bCs/>
          <w:sz w:val="22"/>
          <w:szCs w:val="22"/>
        </w:rPr>
        <w:t>Jan 2009 onwards,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A5B82">
        <w:rPr>
          <w:rFonts w:ascii="Arial" w:hAnsi="Arial" w:cs="Arial"/>
          <w:sz w:val="22"/>
          <w:szCs w:val="22"/>
        </w:rPr>
        <w:t xml:space="preserve"> Division of Plant Biology, Bose Institute, Kolkata, India.</w:t>
      </w:r>
    </w:p>
    <w:p w:rsidR="005500C2" w:rsidRPr="006A5B82" w:rsidRDefault="005500C2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BA493A" w:rsidRPr="00362972" w:rsidRDefault="00D227AD" w:rsidP="00F9331B">
      <w:pPr>
        <w:ind w:left="-567" w:right="-549"/>
        <w:jc w:val="both"/>
        <w:rPr>
          <w:rFonts w:ascii="Arial" w:hAnsi="Arial" w:cs="Arial"/>
          <w:b/>
          <w:bCs/>
          <w:sz w:val="24"/>
          <w:szCs w:val="24"/>
        </w:rPr>
      </w:pPr>
      <w:r w:rsidRPr="00362972">
        <w:rPr>
          <w:rFonts w:ascii="Arial" w:hAnsi="Arial" w:cs="Arial"/>
          <w:b/>
          <w:bCs/>
          <w:sz w:val="24"/>
          <w:szCs w:val="24"/>
        </w:rPr>
        <w:t>Publications</w:t>
      </w:r>
    </w:p>
    <w:p w:rsidR="00BA493A" w:rsidRPr="006A5B82" w:rsidRDefault="00A37047" w:rsidP="00F9331B">
      <w:pPr>
        <w:ind w:left="-567" w:right="-549"/>
        <w:jc w:val="both"/>
        <w:rPr>
          <w:rFonts w:ascii="Arial" w:hAnsi="Arial" w:cs="Arial"/>
          <w:b/>
          <w:sz w:val="22"/>
          <w:szCs w:val="22"/>
        </w:rPr>
      </w:pPr>
      <w:r w:rsidRPr="00A37047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30" type="#_x0000_t32" style="position:absolute;left:0;text-align:left;margin-left:-12.75pt;margin-top:4.9pt;width:467.25pt;height:.05pt;z-index:251656192" o:connectortype="straight"/>
        </w:pict>
      </w:r>
    </w:p>
    <w:p w:rsidR="00BA493A" w:rsidRDefault="00BA493A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5B82">
        <w:rPr>
          <w:rFonts w:ascii="Arial" w:hAnsi="Arial" w:cs="Arial"/>
          <w:b/>
          <w:sz w:val="22"/>
          <w:szCs w:val="22"/>
          <w:u w:val="single"/>
        </w:rPr>
        <w:t>Peer Reviewed</w:t>
      </w: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proofErr w:type="spellStart"/>
      <w:r w:rsidRPr="00606A88">
        <w:rPr>
          <w:rFonts w:ascii="Arial" w:hAnsi="Arial" w:cs="Arial"/>
          <w:sz w:val="22"/>
          <w:szCs w:val="22"/>
        </w:rPr>
        <w:lastRenderedPageBreak/>
        <w:t>Sarkar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606A88">
        <w:rPr>
          <w:rFonts w:ascii="Arial" w:hAnsi="Arial" w:cs="Arial"/>
          <w:sz w:val="22"/>
          <w:szCs w:val="22"/>
        </w:rPr>
        <w:t>Maji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RK, </w:t>
      </w:r>
      <w:proofErr w:type="spellStart"/>
      <w:r w:rsidRPr="00606A88">
        <w:rPr>
          <w:rFonts w:ascii="Arial" w:hAnsi="Arial" w:cs="Arial"/>
          <w:sz w:val="22"/>
          <w:szCs w:val="22"/>
        </w:rPr>
        <w:t>Dey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06A88">
        <w:rPr>
          <w:rFonts w:ascii="Arial" w:hAnsi="Arial" w:cs="Arial"/>
          <w:sz w:val="22"/>
          <w:szCs w:val="22"/>
        </w:rPr>
        <w:t>Sarkar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606A88">
        <w:rPr>
          <w:rFonts w:ascii="Arial" w:hAnsi="Arial" w:cs="Arial"/>
          <w:sz w:val="22"/>
          <w:szCs w:val="22"/>
        </w:rPr>
        <w:t>Ghosh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Z and </w:t>
      </w:r>
      <w:proofErr w:type="spellStart"/>
      <w:r w:rsidRPr="00606A88">
        <w:rPr>
          <w:rFonts w:ascii="Arial" w:hAnsi="Arial" w:cs="Arial"/>
          <w:sz w:val="22"/>
          <w:szCs w:val="22"/>
        </w:rPr>
        <w:t>Kundu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Integrated </w:t>
      </w:r>
      <w:proofErr w:type="spellStart"/>
      <w:r w:rsidRPr="00606A88">
        <w:rPr>
          <w:rFonts w:ascii="Arial" w:hAnsi="Arial" w:cs="Arial"/>
          <w:sz w:val="22"/>
          <w:szCs w:val="22"/>
        </w:rPr>
        <w:t>miRNA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and mRNA expression profiling reveals the response regulators of a susceptible tomato cultivar to early blight disease, DNA Research, 2017.</w:t>
      </w: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06A88">
        <w:rPr>
          <w:rFonts w:ascii="Arial" w:hAnsi="Arial" w:cs="Arial"/>
          <w:sz w:val="22"/>
          <w:szCs w:val="22"/>
        </w:rPr>
        <w:t xml:space="preserve">Jana J, </w:t>
      </w:r>
      <w:proofErr w:type="spellStart"/>
      <w:r w:rsidRPr="00606A88">
        <w:rPr>
          <w:rFonts w:ascii="Arial" w:hAnsi="Arial" w:cs="Arial"/>
          <w:sz w:val="22"/>
          <w:szCs w:val="22"/>
        </w:rPr>
        <w:t>Mondal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06A88">
        <w:rPr>
          <w:rFonts w:ascii="Arial" w:hAnsi="Arial" w:cs="Arial"/>
          <w:sz w:val="22"/>
          <w:szCs w:val="22"/>
        </w:rPr>
        <w:t>Bhattacharjee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Sengupta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Roychowdhury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606A88">
        <w:rPr>
          <w:rFonts w:ascii="Arial" w:hAnsi="Arial" w:cs="Arial"/>
          <w:sz w:val="22"/>
          <w:szCs w:val="22"/>
        </w:rPr>
        <w:t>Saha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Kundu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Chatterjee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S. </w:t>
      </w:r>
      <w:proofErr w:type="spellStart"/>
      <w:r w:rsidRPr="00606A88">
        <w:rPr>
          <w:rFonts w:ascii="Arial" w:hAnsi="Arial" w:cs="Arial"/>
          <w:sz w:val="22"/>
          <w:szCs w:val="22"/>
        </w:rPr>
        <w:t>Chelerythrine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down regulates expression of VEGFA, BCL2 and KRAS by arresting G-</w:t>
      </w:r>
      <w:proofErr w:type="spellStart"/>
      <w:r w:rsidRPr="00606A88">
        <w:rPr>
          <w:rFonts w:ascii="Arial" w:hAnsi="Arial" w:cs="Arial"/>
          <w:sz w:val="22"/>
          <w:szCs w:val="22"/>
        </w:rPr>
        <w:t>Quadruplex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structures at their promoter regions. </w:t>
      </w:r>
      <w:proofErr w:type="spellStart"/>
      <w:r w:rsidRPr="00606A88">
        <w:rPr>
          <w:rFonts w:ascii="Arial" w:hAnsi="Arial" w:cs="Arial"/>
          <w:sz w:val="22"/>
          <w:szCs w:val="22"/>
        </w:rPr>
        <w:t>Sci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Rep. 2017 Jan 19</w:t>
      </w:r>
      <w:proofErr w:type="gramStart"/>
      <w:r w:rsidRPr="00606A88">
        <w:rPr>
          <w:rFonts w:ascii="Arial" w:hAnsi="Arial" w:cs="Arial"/>
          <w:sz w:val="22"/>
          <w:szCs w:val="22"/>
        </w:rPr>
        <w:t>;7:40706</w:t>
      </w:r>
      <w:proofErr w:type="gramEnd"/>
      <w:r w:rsidRPr="00606A8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06A88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606A88">
        <w:rPr>
          <w:rFonts w:ascii="Arial" w:hAnsi="Arial" w:cs="Arial"/>
          <w:sz w:val="22"/>
          <w:szCs w:val="22"/>
        </w:rPr>
        <w:t xml:space="preserve">: 10.1038/srep40706. </w:t>
      </w: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proofErr w:type="spellStart"/>
      <w:r w:rsidRPr="00606A88">
        <w:rPr>
          <w:rFonts w:ascii="Arial" w:hAnsi="Arial" w:cs="Arial"/>
          <w:sz w:val="22"/>
          <w:szCs w:val="22"/>
        </w:rPr>
        <w:t>Bhattacharjee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Das R, </w:t>
      </w:r>
      <w:proofErr w:type="spellStart"/>
      <w:r w:rsidRPr="00606A88">
        <w:rPr>
          <w:rFonts w:ascii="Arial" w:hAnsi="Arial" w:cs="Arial"/>
          <w:sz w:val="22"/>
          <w:szCs w:val="22"/>
        </w:rPr>
        <w:t>Mandal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606A88">
        <w:rPr>
          <w:rFonts w:ascii="Arial" w:hAnsi="Arial" w:cs="Arial"/>
          <w:sz w:val="22"/>
          <w:szCs w:val="22"/>
        </w:rPr>
        <w:t>Kundu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P. Functional characterization of tomato membrane-bound NAC transcription factors. </w:t>
      </w:r>
      <w:proofErr w:type="gramStart"/>
      <w:r w:rsidRPr="00606A88">
        <w:rPr>
          <w:rFonts w:ascii="Arial" w:hAnsi="Arial" w:cs="Arial"/>
          <w:sz w:val="22"/>
          <w:szCs w:val="22"/>
        </w:rPr>
        <w:t>Plant Mol Biol. 2016.</w:t>
      </w:r>
      <w:proofErr w:type="gramEnd"/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2E2339" w:rsidRDefault="00F9331B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F9331B">
        <w:rPr>
          <w:rFonts w:ascii="Arial" w:hAnsi="Arial" w:cs="Arial"/>
        </w:rPr>
        <w:t>Mandal</w:t>
      </w:r>
      <w:proofErr w:type="spellEnd"/>
      <w:r w:rsidRPr="00F9331B">
        <w:rPr>
          <w:rFonts w:ascii="Arial" w:hAnsi="Arial" w:cs="Arial"/>
        </w:rPr>
        <w:t xml:space="preserve"> A, </w:t>
      </w:r>
      <w:proofErr w:type="spellStart"/>
      <w:r w:rsidRPr="00F9331B">
        <w:rPr>
          <w:rFonts w:ascii="Arial" w:hAnsi="Arial" w:cs="Arial"/>
        </w:rPr>
        <w:t>Sarkar</w:t>
      </w:r>
      <w:proofErr w:type="spellEnd"/>
      <w:r w:rsidRPr="00F9331B">
        <w:rPr>
          <w:rFonts w:ascii="Arial" w:hAnsi="Arial" w:cs="Arial"/>
        </w:rPr>
        <w:t xml:space="preserve"> D, </w:t>
      </w:r>
      <w:proofErr w:type="spellStart"/>
      <w:r w:rsidRPr="00F9331B">
        <w:rPr>
          <w:rFonts w:ascii="Arial" w:hAnsi="Arial" w:cs="Arial"/>
        </w:rPr>
        <w:t>Kundu</w:t>
      </w:r>
      <w:proofErr w:type="spellEnd"/>
      <w:r w:rsidRPr="00F9331B">
        <w:rPr>
          <w:rFonts w:ascii="Arial" w:hAnsi="Arial" w:cs="Arial"/>
        </w:rPr>
        <w:t xml:space="preserve"> S and </w:t>
      </w:r>
      <w:proofErr w:type="spellStart"/>
      <w:r w:rsidRPr="00F9331B">
        <w:rPr>
          <w:rFonts w:ascii="Arial" w:hAnsi="Arial" w:cs="Arial"/>
          <w:b/>
        </w:rPr>
        <w:t>Kundu</w:t>
      </w:r>
      <w:proofErr w:type="spellEnd"/>
      <w:r w:rsidRPr="00F9331B">
        <w:rPr>
          <w:rFonts w:ascii="Arial" w:hAnsi="Arial" w:cs="Arial"/>
          <w:b/>
        </w:rPr>
        <w:t xml:space="preserve"> P</w:t>
      </w:r>
      <w:r w:rsidRPr="00F9331B">
        <w:rPr>
          <w:rFonts w:ascii="Arial" w:hAnsi="Arial" w:cs="Arial"/>
        </w:rPr>
        <w:t>, Mechanism of regulation of tomato TRN1 gene expression in late infection with tomato leaf curl New Delhi virus (</w:t>
      </w:r>
      <w:proofErr w:type="spellStart"/>
      <w:r w:rsidRPr="00F9331B">
        <w:rPr>
          <w:rFonts w:ascii="Arial" w:hAnsi="Arial" w:cs="Arial"/>
        </w:rPr>
        <w:t>ToLCNDV</w:t>
      </w:r>
      <w:proofErr w:type="spellEnd"/>
      <w:r w:rsidRPr="00F9331B">
        <w:rPr>
          <w:rFonts w:ascii="Arial" w:hAnsi="Arial" w:cs="Arial"/>
        </w:rPr>
        <w:t>), Plant Science, 2015, in press.</w:t>
      </w:r>
    </w:p>
    <w:p w:rsidR="00F9331B" w:rsidRPr="00F9331B" w:rsidRDefault="00F9331B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E2339" w:rsidRPr="002E2339" w:rsidRDefault="002E2339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2E2339">
        <w:rPr>
          <w:rFonts w:ascii="Arial" w:hAnsi="Arial" w:cs="Arial"/>
        </w:rPr>
        <w:t>Datta</w:t>
      </w:r>
      <w:proofErr w:type="spellEnd"/>
      <w:r w:rsidRPr="002E2339">
        <w:rPr>
          <w:rFonts w:ascii="Arial" w:hAnsi="Arial" w:cs="Arial"/>
        </w:rPr>
        <w:t xml:space="preserve"> A, </w:t>
      </w:r>
      <w:proofErr w:type="spellStart"/>
      <w:r w:rsidRPr="002E2339">
        <w:rPr>
          <w:rFonts w:ascii="Arial" w:hAnsi="Arial" w:cs="Arial"/>
        </w:rPr>
        <w:t>Ghosh</w:t>
      </w:r>
      <w:proofErr w:type="spellEnd"/>
      <w:r w:rsidRPr="002E2339">
        <w:rPr>
          <w:rFonts w:ascii="Arial" w:hAnsi="Arial" w:cs="Arial"/>
        </w:rPr>
        <w:t xml:space="preserve"> A, </w:t>
      </w:r>
      <w:proofErr w:type="spellStart"/>
      <w:r w:rsidRPr="002E2339">
        <w:rPr>
          <w:rFonts w:ascii="Arial" w:hAnsi="Arial" w:cs="Arial"/>
        </w:rPr>
        <w:t>Airoldi</w:t>
      </w:r>
      <w:proofErr w:type="spellEnd"/>
      <w:r w:rsidRPr="002E2339">
        <w:rPr>
          <w:rFonts w:ascii="Arial" w:hAnsi="Arial" w:cs="Arial"/>
        </w:rPr>
        <w:t xml:space="preserve"> C, </w:t>
      </w:r>
      <w:proofErr w:type="spellStart"/>
      <w:r w:rsidRPr="002E2339">
        <w:rPr>
          <w:rFonts w:ascii="Arial" w:hAnsi="Arial" w:cs="Arial"/>
        </w:rPr>
        <w:t>Sperandeo</w:t>
      </w:r>
      <w:proofErr w:type="spellEnd"/>
      <w:r w:rsidRPr="002E2339">
        <w:rPr>
          <w:rFonts w:ascii="Arial" w:hAnsi="Arial" w:cs="Arial"/>
        </w:rPr>
        <w:t xml:space="preserve"> P, </w:t>
      </w:r>
      <w:proofErr w:type="spellStart"/>
      <w:r w:rsidRPr="002E2339">
        <w:rPr>
          <w:rFonts w:ascii="Arial" w:hAnsi="Arial" w:cs="Arial"/>
        </w:rPr>
        <w:t>Mroue</w:t>
      </w:r>
      <w:proofErr w:type="spellEnd"/>
      <w:r w:rsidRPr="002E2339">
        <w:rPr>
          <w:rFonts w:ascii="Arial" w:hAnsi="Arial" w:cs="Arial"/>
        </w:rPr>
        <w:t xml:space="preserve"> KH, </w:t>
      </w:r>
      <w:proofErr w:type="spellStart"/>
      <w:r w:rsidRPr="002E2339">
        <w:rPr>
          <w:rFonts w:ascii="Arial" w:hAnsi="Arial" w:cs="Arial"/>
        </w:rPr>
        <w:t>Jiménez-Barbero</w:t>
      </w:r>
      <w:proofErr w:type="spellEnd"/>
      <w:r w:rsidRPr="002E2339">
        <w:rPr>
          <w:rFonts w:ascii="Arial" w:hAnsi="Arial" w:cs="Arial"/>
        </w:rPr>
        <w:t xml:space="preserve"> J, </w:t>
      </w:r>
      <w:proofErr w:type="spellStart"/>
      <w:r w:rsidRPr="002E2339">
        <w:rPr>
          <w:rFonts w:ascii="Arial" w:hAnsi="Arial" w:cs="Arial"/>
          <w:b/>
        </w:rPr>
        <w:t>Kundu</w:t>
      </w:r>
      <w:proofErr w:type="spellEnd"/>
      <w:r w:rsidRPr="002E2339">
        <w:rPr>
          <w:rFonts w:ascii="Arial" w:hAnsi="Arial" w:cs="Arial"/>
          <w:b/>
        </w:rPr>
        <w:t xml:space="preserve"> P</w:t>
      </w:r>
      <w:r w:rsidRPr="002E2339">
        <w:rPr>
          <w:rFonts w:ascii="Arial" w:hAnsi="Arial" w:cs="Arial"/>
        </w:rPr>
        <w:t xml:space="preserve">, </w:t>
      </w:r>
      <w:proofErr w:type="spellStart"/>
      <w:proofErr w:type="gramStart"/>
      <w:r w:rsidRPr="002E2339">
        <w:rPr>
          <w:rFonts w:ascii="Arial" w:hAnsi="Arial" w:cs="Arial"/>
        </w:rPr>
        <w:t>Ramamoorthy</w:t>
      </w:r>
      <w:proofErr w:type="spellEnd"/>
      <w:proofErr w:type="gramEnd"/>
      <w:r w:rsidRPr="002E2339">
        <w:rPr>
          <w:rFonts w:ascii="Arial" w:hAnsi="Arial" w:cs="Arial"/>
        </w:rPr>
        <w:t xml:space="preserve"> A, </w:t>
      </w:r>
      <w:proofErr w:type="spellStart"/>
      <w:r w:rsidRPr="002E2339">
        <w:rPr>
          <w:rFonts w:ascii="Arial" w:hAnsi="Arial" w:cs="Arial"/>
        </w:rPr>
        <w:t>Bhunia</w:t>
      </w:r>
      <w:proofErr w:type="spellEnd"/>
      <w:r w:rsidRPr="002E2339">
        <w:rPr>
          <w:rFonts w:ascii="Arial" w:hAnsi="Arial" w:cs="Arial"/>
        </w:rPr>
        <w:t xml:space="preserve"> A. Antimicrobial </w:t>
      </w:r>
      <w:r>
        <w:rPr>
          <w:rFonts w:ascii="Arial" w:hAnsi="Arial" w:cs="Arial"/>
        </w:rPr>
        <w:t>p</w:t>
      </w:r>
      <w:r w:rsidRPr="002E2339">
        <w:rPr>
          <w:rFonts w:ascii="Arial" w:hAnsi="Arial" w:cs="Arial"/>
        </w:rPr>
        <w:t xml:space="preserve">eptides: Insights into </w:t>
      </w:r>
      <w:r>
        <w:rPr>
          <w:rFonts w:ascii="Arial" w:hAnsi="Arial" w:cs="Arial"/>
        </w:rPr>
        <w:t xml:space="preserve">membrane </w:t>
      </w:r>
      <w:proofErr w:type="spellStart"/>
      <w:r>
        <w:rPr>
          <w:rFonts w:ascii="Arial" w:hAnsi="Arial" w:cs="Arial"/>
        </w:rPr>
        <w:t>permeabilization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lipopolysaccharide</w:t>
      </w:r>
      <w:proofErr w:type="spellEnd"/>
      <w:r>
        <w:rPr>
          <w:rFonts w:ascii="Arial" w:hAnsi="Arial" w:cs="Arial"/>
        </w:rPr>
        <w:t xml:space="preserve"> fragmentation and application in p</w:t>
      </w:r>
      <w:r w:rsidRPr="002E2339">
        <w:rPr>
          <w:rFonts w:ascii="Arial" w:hAnsi="Arial" w:cs="Arial"/>
        </w:rPr>
        <w:t xml:space="preserve">lant </w:t>
      </w:r>
      <w:r>
        <w:rPr>
          <w:rFonts w:ascii="Arial" w:hAnsi="Arial" w:cs="Arial"/>
        </w:rPr>
        <w:t>d</w:t>
      </w:r>
      <w:r w:rsidRPr="002E2339">
        <w:rPr>
          <w:rFonts w:ascii="Arial" w:hAnsi="Arial" w:cs="Arial"/>
        </w:rPr>
        <w:t xml:space="preserve">isease </w:t>
      </w:r>
      <w:r>
        <w:rPr>
          <w:rFonts w:ascii="Arial" w:hAnsi="Arial" w:cs="Arial"/>
        </w:rPr>
        <w:t>c</w:t>
      </w:r>
      <w:r w:rsidRPr="002E2339">
        <w:rPr>
          <w:rFonts w:ascii="Arial" w:hAnsi="Arial" w:cs="Arial"/>
        </w:rPr>
        <w:t xml:space="preserve">ontrol. </w:t>
      </w:r>
      <w:proofErr w:type="spellStart"/>
      <w:r w:rsidRPr="002E2339">
        <w:rPr>
          <w:rFonts w:ascii="Arial" w:hAnsi="Arial" w:cs="Arial"/>
        </w:rPr>
        <w:t>Sci</w:t>
      </w:r>
      <w:proofErr w:type="spellEnd"/>
      <w:r w:rsidRPr="002E2339">
        <w:rPr>
          <w:rFonts w:ascii="Arial" w:hAnsi="Arial" w:cs="Arial"/>
        </w:rPr>
        <w:t xml:space="preserve"> Rep. 2015 Jul 6</w:t>
      </w:r>
      <w:proofErr w:type="gramStart"/>
      <w:r w:rsidRPr="002E2339">
        <w:rPr>
          <w:rFonts w:ascii="Arial" w:hAnsi="Arial" w:cs="Arial"/>
        </w:rPr>
        <w:t>;5:11951</w:t>
      </w:r>
      <w:proofErr w:type="gramEnd"/>
      <w:r w:rsidRPr="002E2339">
        <w:rPr>
          <w:rFonts w:ascii="Arial" w:hAnsi="Arial" w:cs="Arial"/>
        </w:rPr>
        <w:t>.</w:t>
      </w:r>
    </w:p>
    <w:p w:rsidR="002E2339" w:rsidRPr="002E2339" w:rsidRDefault="002E2339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486052" w:rsidRPr="00486052" w:rsidRDefault="00486052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2E2339">
        <w:rPr>
          <w:rFonts w:ascii="Arial" w:hAnsi="Arial" w:cs="Arial"/>
          <w:b/>
        </w:rPr>
        <w:t>Kundu</w:t>
      </w:r>
      <w:proofErr w:type="spellEnd"/>
      <w:r w:rsidRPr="002E2339">
        <w:rPr>
          <w:rFonts w:ascii="Arial" w:hAnsi="Arial" w:cs="Arial"/>
          <w:b/>
        </w:rPr>
        <w:t xml:space="preserve"> P</w:t>
      </w:r>
      <w:r w:rsidRPr="00486052">
        <w:rPr>
          <w:rFonts w:ascii="Arial" w:hAnsi="Arial" w:cs="Arial"/>
        </w:rPr>
        <w:t>*, Li M, Lu R, Stefani E, Toro L. Regulation of transcriptional activation function of rat estrogen receptor α (</w:t>
      </w:r>
      <w:proofErr w:type="spellStart"/>
      <w:r w:rsidRPr="00486052">
        <w:rPr>
          <w:rFonts w:ascii="Arial" w:hAnsi="Arial" w:cs="Arial"/>
        </w:rPr>
        <w:t>ERα</w:t>
      </w:r>
      <w:proofErr w:type="spellEnd"/>
      <w:r w:rsidRPr="00486052">
        <w:rPr>
          <w:rFonts w:ascii="Arial" w:hAnsi="Arial" w:cs="Arial"/>
        </w:rPr>
        <w:t xml:space="preserve">) by novel C-terminal splice inserts. </w:t>
      </w:r>
      <w:proofErr w:type="gramStart"/>
      <w:r w:rsidRPr="00486052">
        <w:rPr>
          <w:rFonts w:ascii="Arial" w:hAnsi="Arial" w:cs="Arial"/>
        </w:rPr>
        <w:t xml:space="preserve">Mol Cell </w:t>
      </w:r>
      <w:proofErr w:type="spellStart"/>
      <w:r w:rsidRPr="00486052">
        <w:rPr>
          <w:rFonts w:ascii="Arial" w:hAnsi="Arial" w:cs="Arial"/>
        </w:rPr>
        <w:t>Endocrinol</w:t>
      </w:r>
      <w:proofErr w:type="spellEnd"/>
      <w:r w:rsidRPr="00486052">
        <w:rPr>
          <w:rFonts w:ascii="Arial" w:hAnsi="Arial" w:cs="Arial"/>
        </w:rPr>
        <w:t>.</w:t>
      </w:r>
      <w:proofErr w:type="gramEnd"/>
      <w:r w:rsidRPr="00486052">
        <w:rPr>
          <w:rFonts w:ascii="Arial" w:hAnsi="Arial" w:cs="Arial"/>
        </w:rPr>
        <w:t xml:space="preserve"> 2015 Feb 5</w:t>
      </w:r>
      <w:proofErr w:type="gramStart"/>
      <w:r w:rsidRPr="00486052">
        <w:rPr>
          <w:rFonts w:ascii="Arial" w:hAnsi="Arial" w:cs="Arial"/>
        </w:rPr>
        <w:t>;401:202</w:t>
      </w:r>
      <w:proofErr w:type="gramEnd"/>
      <w:r w:rsidRPr="00486052">
        <w:rPr>
          <w:rFonts w:ascii="Arial" w:hAnsi="Arial" w:cs="Arial"/>
        </w:rPr>
        <w:t xml:space="preserve">-12. </w:t>
      </w:r>
      <w:proofErr w:type="spellStart"/>
      <w:proofErr w:type="gramStart"/>
      <w:r w:rsidRPr="00486052">
        <w:rPr>
          <w:rFonts w:ascii="Arial" w:hAnsi="Arial" w:cs="Arial"/>
        </w:rPr>
        <w:t>doi</w:t>
      </w:r>
      <w:proofErr w:type="spellEnd"/>
      <w:proofErr w:type="gramEnd"/>
      <w:r w:rsidRPr="00486052">
        <w:rPr>
          <w:rFonts w:ascii="Arial" w:hAnsi="Arial" w:cs="Arial"/>
        </w:rPr>
        <w:t xml:space="preserve">: 10.1016/j.mce.2014.11.001. </w:t>
      </w:r>
      <w:proofErr w:type="spellStart"/>
      <w:r w:rsidRPr="00486052">
        <w:rPr>
          <w:rFonts w:ascii="Arial" w:hAnsi="Arial" w:cs="Arial"/>
        </w:rPr>
        <w:t>Epub</w:t>
      </w:r>
      <w:proofErr w:type="spellEnd"/>
      <w:r w:rsidRPr="00486052">
        <w:rPr>
          <w:rFonts w:ascii="Arial" w:hAnsi="Arial" w:cs="Arial"/>
        </w:rPr>
        <w:t xml:space="preserve"> 2014 Nov 7. </w:t>
      </w:r>
      <w:proofErr w:type="gramStart"/>
      <w:r w:rsidRPr="00486052">
        <w:rPr>
          <w:rFonts w:ascii="Arial" w:hAnsi="Arial" w:cs="Arial"/>
        </w:rPr>
        <w:t>*, Corresponding author from Bose Institute.</w:t>
      </w:r>
      <w:proofErr w:type="gramEnd"/>
    </w:p>
    <w:p w:rsidR="00486052" w:rsidRDefault="00486052" w:rsidP="00F9331B">
      <w:pPr>
        <w:ind w:left="-567" w:right="-549"/>
        <w:jc w:val="both"/>
        <w:rPr>
          <w:rFonts w:ascii="Arial" w:hAnsi="Arial" w:cs="Arial"/>
        </w:rPr>
      </w:pPr>
    </w:p>
    <w:p w:rsidR="00D113EB" w:rsidRPr="00801A4D" w:rsidRDefault="00D113EB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Morera</w:t>
      </w:r>
      <w:proofErr w:type="spellEnd"/>
      <w:r w:rsidRPr="00801A4D">
        <w:rPr>
          <w:rFonts w:ascii="Arial" w:hAnsi="Arial" w:cs="Arial"/>
        </w:rPr>
        <w:t xml:space="preserve"> FJ, 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 A,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Salazar M, Gonzalez C,  Martinez AD, Stefani E, Toro L,  </w:t>
      </w:r>
      <w:proofErr w:type="spellStart"/>
      <w:r w:rsidRPr="00801A4D">
        <w:rPr>
          <w:rFonts w:ascii="Arial" w:hAnsi="Arial" w:cs="Arial"/>
        </w:rPr>
        <w:t>Latorre</w:t>
      </w:r>
      <w:proofErr w:type="spellEnd"/>
      <w:r w:rsidRPr="00801A4D">
        <w:rPr>
          <w:rFonts w:ascii="Arial" w:hAnsi="Arial" w:cs="Arial"/>
        </w:rPr>
        <w:t xml:space="preserve"> R,  The first </w:t>
      </w:r>
      <w:proofErr w:type="spellStart"/>
      <w:r w:rsidRPr="00801A4D">
        <w:rPr>
          <w:rFonts w:ascii="Arial" w:hAnsi="Arial" w:cs="Arial"/>
        </w:rPr>
        <w:t>transmembrane</w:t>
      </w:r>
      <w:proofErr w:type="spellEnd"/>
      <w:r w:rsidRPr="00801A4D">
        <w:rPr>
          <w:rFonts w:ascii="Arial" w:hAnsi="Arial" w:cs="Arial"/>
        </w:rPr>
        <w:t xml:space="preserve"> domain (TM1) of beta 2-subunit binds to the </w:t>
      </w:r>
      <w:proofErr w:type="spellStart"/>
      <w:r w:rsidRPr="00801A4D">
        <w:rPr>
          <w:rFonts w:ascii="Arial" w:hAnsi="Arial" w:cs="Arial"/>
        </w:rPr>
        <w:t>transmembrane</w:t>
      </w:r>
      <w:proofErr w:type="spellEnd"/>
      <w:r w:rsidRPr="00801A4D">
        <w:rPr>
          <w:rFonts w:ascii="Arial" w:hAnsi="Arial" w:cs="Arial"/>
        </w:rPr>
        <w:t xml:space="preserve"> domain S1 of alpha-subunit in BK potassium channels,  FEBS Letters,  2012,  586(16), 2287-2293.</w:t>
      </w:r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</w:rPr>
      </w:pPr>
    </w:p>
    <w:p w:rsidR="006A5B82" w:rsidRPr="00801A4D" w:rsidRDefault="006A5B82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Danesh</w:t>
      </w:r>
      <w:proofErr w:type="spellEnd"/>
      <w:r w:rsidRPr="00801A4D">
        <w:rPr>
          <w:rFonts w:ascii="Arial" w:hAnsi="Arial" w:cs="Arial"/>
        </w:rPr>
        <w:t xml:space="preserve"> SM*,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*, Stefani E and Toro L,  Distinct transcriptional regulation of human large Conductance voltage- and calcium-activated </w:t>
      </w:r>
      <w:r w:rsidR="00D113EB" w:rsidRPr="00801A4D">
        <w:rPr>
          <w:rFonts w:ascii="Arial" w:hAnsi="Arial" w:cs="Arial"/>
        </w:rPr>
        <w:t>K</w:t>
      </w:r>
      <w:r w:rsidRPr="00801A4D">
        <w:rPr>
          <w:rFonts w:ascii="Arial" w:hAnsi="Arial" w:cs="Arial"/>
        </w:rPr>
        <w:t>+ channel Gene (hslo1) by activated estrogen receptor alpha and c-</w:t>
      </w:r>
      <w:proofErr w:type="spellStart"/>
      <w:r w:rsidRPr="00801A4D">
        <w:rPr>
          <w:rFonts w:ascii="Arial" w:hAnsi="Arial" w:cs="Arial"/>
        </w:rPr>
        <w:t>src</w:t>
      </w:r>
      <w:proofErr w:type="spellEnd"/>
      <w:r w:rsidRPr="00801A4D">
        <w:rPr>
          <w:rFonts w:ascii="Arial" w:hAnsi="Arial" w:cs="Arial"/>
        </w:rPr>
        <w:t xml:space="preserve">, </w:t>
      </w:r>
      <w:r w:rsidR="0013376C" w:rsidRPr="00801A4D">
        <w:rPr>
          <w:rFonts w:ascii="Arial" w:hAnsi="Arial" w:cs="Arial"/>
        </w:rPr>
        <w:t xml:space="preserve">J </w:t>
      </w:r>
      <w:proofErr w:type="spellStart"/>
      <w:r w:rsidR="0013376C" w:rsidRPr="00801A4D">
        <w:rPr>
          <w:rFonts w:ascii="Arial" w:hAnsi="Arial" w:cs="Arial"/>
        </w:rPr>
        <w:t>Biol</w:t>
      </w:r>
      <w:proofErr w:type="spellEnd"/>
      <w:r w:rsidR="0013376C" w:rsidRPr="00801A4D">
        <w:rPr>
          <w:rFonts w:ascii="Arial" w:hAnsi="Arial" w:cs="Arial"/>
        </w:rPr>
        <w:t xml:space="preserve"> Chem. 2011 Sep 9;286(36):31064-71</w:t>
      </w:r>
      <w:r w:rsidRPr="00801A4D">
        <w:rPr>
          <w:rFonts w:ascii="Arial" w:hAnsi="Arial" w:cs="Arial"/>
        </w:rPr>
        <w:t xml:space="preserve">. </w:t>
      </w:r>
      <w:proofErr w:type="gramStart"/>
      <w:r w:rsidRPr="00801A4D">
        <w:rPr>
          <w:rFonts w:ascii="Arial" w:hAnsi="Arial" w:cs="Arial"/>
        </w:rPr>
        <w:t>*, Equal Authorship.</w:t>
      </w:r>
      <w:proofErr w:type="gramEnd"/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</w:rPr>
      </w:pPr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</w:rPr>
      </w:pPr>
      <w:r w:rsidRPr="00801A4D">
        <w:rPr>
          <w:rFonts w:ascii="Arial" w:hAnsi="Arial" w:cs="Arial"/>
        </w:rPr>
        <w:t xml:space="preserve">Li M, Tanaka Y,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 A, Wu Y, Lu R,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Sanchez-Pastor E, </w:t>
      </w:r>
      <w:proofErr w:type="spellStart"/>
      <w:r w:rsidRPr="00801A4D">
        <w:rPr>
          <w:rFonts w:ascii="Arial" w:hAnsi="Arial" w:cs="Arial"/>
        </w:rPr>
        <w:t>Marijic</w:t>
      </w:r>
      <w:proofErr w:type="spellEnd"/>
      <w:r w:rsidRPr="00801A4D">
        <w:rPr>
          <w:rFonts w:ascii="Arial" w:hAnsi="Arial" w:cs="Arial"/>
        </w:rPr>
        <w:t xml:space="preserve"> J, Stefani E, Toro L., </w:t>
      </w:r>
      <w:proofErr w:type="spellStart"/>
      <w:r w:rsidRPr="00801A4D">
        <w:rPr>
          <w:rFonts w:ascii="Arial" w:hAnsi="Arial" w:cs="Arial"/>
        </w:rPr>
        <w:t>Thromboxane</w:t>
      </w:r>
      <w:proofErr w:type="spellEnd"/>
      <w:r w:rsidRPr="00801A4D">
        <w:rPr>
          <w:rFonts w:ascii="Arial" w:hAnsi="Arial" w:cs="Arial"/>
        </w:rPr>
        <w:t xml:space="preserve"> A2 receptor and </w:t>
      </w:r>
      <w:proofErr w:type="spellStart"/>
      <w:r w:rsidRPr="00801A4D">
        <w:rPr>
          <w:rFonts w:ascii="Arial" w:hAnsi="Arial" w:cs="Arial"/>
        </w:rPr>
        <w:t>MaxiK</w:t>
      </w:r>
      <w:proofErr w:type="spellEnd"/>
      <w:r w:rsidRPr="00801A4D">
        <w:rPr>
          <w:rFonts w:ascii="Arial" w:hAnsi="Arial" w:cs="Arial"/>
        </w:rPr>
        <w:t xml:space="preserve">-channel intimate interaction supports channel trans-inhibition independent of G-protein activation. Proc </w:t>
      </w:r>
      <w:proofErr w:type="spellStart"/>
      <w:r w:rsidRPr="00801A4D">
        <w:rPr>
          <w:rFonts w:ascii="Arial" w:hAnsi="Arial" w:cs="Arial"/>
        </w:rPr>
        <w:t>Natl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Acad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Sci</w:t>
      </w:r>
      <w:proofErr w:type="spellEnd"/>
      <w:r w:rsidRPr="00801A4D">
        <w:rPr>
          <w:rFonts w:ascii="Arial" w:hAnsi="Arial" w:cs="Arial"/>
        </w:rPr>
        <w:t xml:space="preserve"> U S A. 2010 Nov 2</w:t>
      </w:r>
      <w:proofErr w:type="gramStart"/>
      <w:r w:rsidRPr="00801A4D">
        <w:rPr>
          <w:rFonts w:ascii="Arial" w:hAnsi="Arial" w:cs="Arial"/>
        </w:rPr>
        <w:t>;107</w:t>
      </w:r>
      <w:proofErr w:type="gramEnd"/>
      <w:r w:rsidRPr="00801A4D">
        <w:rPr>
          <w:rFonts w:ascii="Arial" w:hAnsi="Arial" w:cs="Arial"/>
        </w:rPr>
        <w:t>(44):19096-101</w:t>
      </w:r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  <w:b/>
          <w:u w:val="single"/>
        </w:rPr>
      </w:pPr>
    </w:p>
    <w:p w:rsidR="00F453CE" w:rsidRPr="00801A4D" w:rsidRDefault="00F453CE" w:rsidP="00F9331B">
      <w:pPr>
        <w:ind w:left="-567" w:right="-549"/>
        <w:jc w:val="both"/>
        <w:rPr>
          <w:rFonts w:ascii="Arial" w:hAnsi="Arial" w:cs="Arial"/>
          <w:bCs/>
          <w:color w:val="000000"/>
        </w:rPr>
      </w:pPr>
      <w:proofErr w:type="spellStart"/>
      <w:r w:rsidRPr="00801A4D">
        <w:rPr>
          <w:rFonts w:ascii="Arial" w:hAnsi="Arial" w:cs="Arial"/>
          <w:b/>
          <w:bCs/>
          <w:color w:val="000000"/>
          <w:u w:val="single"/>
        </w:rPr>
        <w:t>Kundu</w:t>
      </w:r>
      <w:proofErr w:type="spellEnd"/>
      <w:r w:rsidRPr="00801A4D">
        <w:rPr>
          <w:rFonts w:ascii="Arial" w:hAnsi="Arial" w:cs="Arial"/>
          <w:b/>
          <w:bCs/>
          <w:color w:val="000000"/>
          <w:u w:val="single"/>
        </w:rPr>
        <w:t xml:space="preserve"> P</w:t>
      </w:r>
      <w:r w:rsidRPr="00801A4D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801A4D">
        <w:rPr>
          <w:rFonts w:ascii="Arial" w:hAnsi="Arial" w:cs="Arial"/>
          <w:bCs/>
          <w:color w:val="000000"/>
        </w:rPr>
        <w:t>Ciobotaru</w:t>
      </w:r>
      <w:proofErr w:type="spellEnd"/>
      <w:r w:rsidRPr="00801A4D">
        <w:rPr>
          <w:rFonts w:ascii="Arial" w:hAnsi="Arial" w:cs="Arial"/>
          <w:bCs/>
          <w:color w:val="000000"/>
        </w:rPr>
        <w:t xml:space="preserve"> A, </w:t>
      </w:r>
      <w:proofErr w:type="spellStart"/>
      <w:r w:rsidRPr="00801A4D">
        <w:rPr>
          <w:rFonts w:ascii="Arial" w:hAnsi="Arial" w:cs="Arial"/>
          <w:bCs/>
          <w:color w:val="000000"/>
        </w:rPr>
        <w:t>Foroughi</w:t>
      </w:r>
      <w:proofErr w:type="spellEnd"/>
      <w:r w:rsidRPr="00801A4D">
        <w:rPr>
          <w:rFonts w:ascii="Arial" w:hAnsi="Arial" w:cs="Arial"/>
          <w:bCs/>
          <w:color w:val="000000"/>
        </w:rPr>
        <w:t xml:space="preserve"> S, Toro L, Stefani E, </w:t>
      </w:r>
      <w:proofErr w:type="spellStart"/>
      <w:r w:rsidRPr="00801A4D">
        <w:rPr>
          <w:rFonts w:ascii="Arial" w:hAnsi="Arial" w:cs="Arial"/>
          <w:bCs/>
          <w:color w:val="000000"/>
        </w:rPr>
        <w:t>Eghbali</w:t>
      </w:r>
      <w:proofErr w:type="spellEnd"/>
      <w:r w:rsidRPr="00801A4D">
        <w:rPr>
          <w:rFonts w:ascii="Arial" w:hAnsi="Arial" w:cs="Arial"/>
          <w:bCs/>
          <w:color w:val="000000"/>
        </w:rPr>
        <w:t xml:space="preserve"> M. Hormonal regulation of cardiac KCNE2 gene expression. </w:t>
      </w:r>
      <w:proofErr w:type="gramStart"/>
      <w:r w:rsidRPr="00801A4D">
        <w:rPr>
          <w:rFonts w:ascii="Arial" w:hAnsi="Arial" w:cs="Arial"/>
          <w:bCs/>
          <w:color w:val="000000"/>
        </w:rPr>
        <w:t xml:space="preserve">Mol Cell </w:t>
      </w:r>
      <w:proofErr w:type="spellStart"/>
      <w:r w:rsidRPr="00801A4D">
        <w:rPr>
          <w:rFonts w:ascii="Arial" w:hAnsi="Arial" w:cs="Arial"/>
          <w:bCs/>
          <w:color w:val="000000"/>
        </w:rPr>
        <w:t>Endocrinol</w:t>
      </w:r>
      <w:proofErr w:type="spellEnd"/>
      <w:r w:rsidRPr="00801A4D">
        <w:rPr>
          <w:rFonts w:ascii="Arial" w:hAnsi="Arial" w:cs="Arial"/>
          <w:bCs/>
          <w:color w:val="000000"/>
        </w:rPr>
        <w:t>.</w:t>
      </w:r>
      <w:proofErr w:type="gramEnd"/>
      <w:r w:rsidRPr="00801A4D">
        <w:rPr>
          <w:rFonts w:ascii="Arial" w:hAnsi="Arial" w:cs="Arial"/>
          <w:bCs/>
          <w:color w:val="000000"/>
        </w:rPr>
        <w:t xml:space="preserve"> 2008 Sep 24</w:t>
      </w:r>
      <w:proofErr w:type="gramStart"/>
      <w:r w:rsidRPr="00801A4D">
        <w:rPr>
          <w:rFonts w:ascii="Arial" w:hAnsi="Arial" w:cs="Arial"/>
          <w:bCs/>
          <w:color w:val="000000"/>
        </w:rPr>
        <w:t>;292</w:t>
      </w:r>
      <w:proofErr w:type="gramEnd"/>
      <w:r w:rsidRPr="00801A4D">
        <w:rPr>
          <w:rFonts w:ascii="Arial" w:hAnsi="Arial" w:cs="Arial"/>
          <w:bCs/>
          <w:color w:val="000000"/>
        </w:rPr>
        <w:t>(1-2):50-62.</w:t>
      </w:r>
    </w:p>
    <w:p w:rsidR="00F453CE" w:rsidRPr="00801A4D" w:rsidRDefault="00F453CE" w:rsidP="00F9331B">
      <w:pPr>
        <w:ind w:left="-567" w:right="-549"/>
        <w:jc w:val="both"/>
        <w:rPr>
          <w:rFonts w:ascii="Verdana" w:hAnsi="Verdana"/>
          <w:b/>
          <w:bCs/>
          <w:color w:val="000000"/>
        </w:rPr>
      </w:pPr>
    </w:p>
    <w:p w:rsidR="00265B3F" w:rsidRPr="00801A4D" w:rsidRDefault="00F453CE" w:rsidP="00F9331B">
      <w:pPr>
        <w:ind w:left="-567" w:right="-549"/>
        <w:jc w:val="both"/>
        <w:rPr>
          <w:rFonts w:ascii="Arial" w:hAnsi="Arial" w:cs="Arial"/>
          <w:color w:val="000000"/>
        </w:rPr>
      </w:pPr>
      <w:r w:rsidRPr="00801A4D">
        <w:rPr>
          <w:rFonts w:ascii="Arial" w:hAnsi="Arial" w:cs="Arial"/>
          <w:color w:val="000000"/>
        </w:rPr>
        <w:t xml:space="preserve">Lu R, </w:t>
      </w:r>
      <w:proofErr w:type="spellStart"/>
      <w:r w:rsidRPr="00801A4D">
        <w:rPr>
          <w:rFonts w:ascii="Arial" w:hAnsi="Arial" w:cs="Arial"/>
          <w:color w:val="000000"/>
        </w:rPr>
        <w:t>Alioua</w:t>
      </w:r>
      <w:proofErr w:type="spellEnd"/>
      <w:r w:rsidRPr="00801A4D">
        <w:rPr>
          <w:rFonts w:ascii="Arial" w:hAnsi="Arial" w:cs="Arial"/>
          <w:color w:val="000000"/>
        </w:rPr>
        <w:t xml:space="preserve"> A, Kumar Y, </w:t>
      </w:r>
      <w:proofErr w:type="spellStart"/>
      <w:r w:rsidRPr="00801A4D">
        <w:rPr>
          <w:rFonts w:ascii="Arial" w:hAnsi="Arial" w:cs="Arial"/>
          <w:b/>
          <w:color w:val="000000"/>
          <w:u w:val="single"/>
        </w:rPr>
        <w:t>Kundu</w:t>
      </w:r>
      <w:proofErr w:type="spellEnd"/>
      <w:r w:rsidRPr="00801A4D">
        <w:rPr>
          <w:rFonts w:ascii="Arial" w:hAnsi="Arial" w:cs="Arial"/>
          <w:b/>
          <w:color w:val="000000"/>
          <w:u w:val="single"/>
        </w:rPr>
        <w:t xml:space="preserve"> P</w:t>
      </w:r>
      <w:r w:rsidRPr="00801A4D">
        <w:rPr>
          <w:rFonts w:ascii="Arial" w:hAnsi="Arial" w:cs="Arial"/>
          <w:color w:val="000000"/>
        </w:rPr>
        <w:t xml:space="preserve">, </w:t>
      </w:r>
      <w:proofErr w:type="spellStart"/>
      <w:r w:rsidRPr="00801A4D">
        <w:rPr>
          <w:rFonts w:ascii="Arial" w:hAnsi="Arial" w:cs="Arial"/>
          <w:color w:val="000000"/>
        </w:rPr>
        <w:t>Eghbali</w:t>
      </w:r>
      <w:proofErr w:type="spellEnd"/>
      <w:r w:rsidRPr="00801A4D">
        <w:rPr>
          <w:rFonts w:ascii="Arial" w:hAnsi="Arial" w:cs="Arial"/>
          <w:color w:val="000000"/>
        </w:rPr>
        <w:t xml:space="preserve"> M, </w:t>
      </w:r>
      <w:proofErr w:type="spellStart"/>
      <w:r w:rsidRPr="00801A4D">
        <w:rPr>
          <w:rFonts w:ascii="Arial" w:hAnsi="Arial" w:cs="Arial"/>
          <w:color w:val="000000"/>
        </w:rPr>
        <w:t>Weisstaub</w:t>
      </w:r>
      <w:proofErr w:type="spellEnd"/>
      <w:r w:rsidRPr="00801A4D">
        <w:rPr>
          <w:rFonts w:ascii="Arial" w:hAnsi="Arial" w:cs="Arial"/>
          <w:color w:val="000000"/>
        </w:rPr>
        <w:t xml:space="preserve"> NV, Gingrich </w:t>
      </w:r>
      <w:proofErr w:type="spellStart"/>
      <w:r w:rsidRPr="00801A4D">
        <w:rPr>
          <w:rFonts w:ascii="Arial" w:hAnsi="Arial" w:cs="Arial"/>
          <w:color w:val="000000"/>
        </w:rPr>
        <w:t>JA,Stefani</w:t>
      </w:r>
      <w:proofErr w:type="spellEnd"/>
      <w:r w:rsidRPr="00801A4D">
        <w:rPr>
          <w:rFonts w:ascii="Arial" w:hAnsi="Arial" w:cs="Arial"/>
          <w:color w:val="000000"/>
        </w:rPr>
        <w:t xml:space="preserve"> E, Toro L. c-</w:t>
      </w:r>
      <w:proofErr w:type="spellStart"/>
      <w:r w:rsidRPr="00801A4D">
        <w:rPr>
          <w:rFonts w:ascii="Arial" w:hAnsi="Arial" w:cs="Arial"/>
          <w:color w:val="000000"/>
        </w:rPr>
        <w:t>Src</w:t>
      </w:r>
      <w:proofErr w:type="spellEnd"/>
      <w:r w:rsidRPr="00801A4D">
        <w:rPr>
          <w:rFonts w:ascii="Arial" w:hAnsi="Arial" w:cs="Arial"/>
          <w:color w:val="000000"/>
        </w:rPr>
        <w:t xml:space="preserve"> tyrosine </w:t>
      </w:r>
      <w:proofErr w:type="spellStart"/>
      <w:r w:rsidRPr="00801A4D">
        <w:rPr>
          <w:rFonts w:ascii="Arial" w:hAnsi="Arial" w:cs="Arial"/>
          <w:color w:val="000000"/>
        </w:rPr>
        <w:t>kinase</w:t>
      </w:r>
      <w:proofErr w:type="spellEnd"/>
      <w:r w:rsidRPr="00801A4D">
        <w:rPr>
          <w:rFonts w:ascii="Arial" w:hAnsi="Arial" w:cs="Arial"/>
          <w:color w:val="000000"/>
        </w:rPr>
        <w:t>, a critical component for 5-HT2A receptor-mediated contraction in rat aorta. J Physiol. 2008 Aug 15</w:t>
      </w:r>
      <w:proofErr w:type="gramStart"/>
      <w:r w:rsidRPr="00801A4D">
        <w:rPr>
          <w:rFonts w:ascii="Arial" w:hAnsi="Arial" w:cs="Arial"/>
          <w:color w:val="000000"/>
        </w:rPr>
        <w:t>;586</w:t>
      </w:r>
      <w:proofErr w:type="gramEnd"/>
      <w:r w:rsidRPr="00801A4D">
        <w:rPr>
          <w:rFonts w:ascii="Arial" w:hAnsi="Arial" w:cs="Arial"/>
          <w:color w:val="000000"/>
        </w:rPr>
        <w:t>(16):3855-69.</w:t>
      </w:r>
    </w:p>
    <w:p w:rsidR="00F453CE" w:rsidRPr="00801A4D" w:rsidRDefault="00F453CE" w:rsidP="00F9331B">
      <w:pPr>
        <w:ind w:left="-567" w:right="-549"/>
        <w:jc w:val="both"/>
        <w:rPr>
          <w:rFonts w:ascii="Arial" w:hAnsi="Arial" w:cs="Arial"/>
          <w:b/>
        </w:rPr>
      </w:pPr>
    </w:p>
    <w:p w:rsidR="00BA493A" w:rsidRPr="00801A4D" w:rsidRDefault="00F453CE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 A, Lu R, Kumar Y, </w:t>
      </w:r>
      <w:proofErr w:type="spellStart"/>
      <w:r w:rsidRPr="00801A4D">
        <w:rPr>
          <w:rFonts w:ascii="Arial" w:hAnsi="Arial" w:cs="Arial"/>
        </w:rPr>
        <w:t>Eghbali</w:t>
      </w:r>
      <w:proofErr w:type="spellEnd"/>
      <w:r w:rsidRPr="00801A4D">
        <w:rPr>
          <w:rFonts w:ascii="Arial" w:hAnsi="Arial" w:cs="Arial"/>
        </w:rPr>
        <w:t xml:space="preserve"> M, </w:t>
      </w: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>, Toro L, Stefani E. Slo1</w:t>
      </w:r>
      <w:r w:rsidR="00CE6A68"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caveolin</w:t>
      </w:r>
      <w:proofErr w:type="spellEnd"/>
      <w:r w:rsidRPr="00801A4D">
        <w:rPr>
          <w:rFonts w:ascii="Arial" w:hAnsi="Arial" w:cs="Arial"/>
        </w:rPr>
        <w:t>-binding motif, a mechanism of caveolin-1-Slo1 interaction regulating</w:t>
      </w:r>
      <w:r w:rsidR="00CE6A68" w:rsidRPr="00801A4D">
        <w:rPr>
          <w:rFonts w:ascii="Arial" w:hAnsi="Arial" w:cs="Arial"/>
        </w:rPr>
        <w:t xml:space="preserve"> </w:t>
      </w:r>
      <w:r w:rsidRPr="00801A4D">
        <w:rPr>
          <w:rFonts w:ascii="Arial" w:hAnsi="Arial" w:cs="Arial"/>
        </w:rPr>
        <w:t xml:space="preserve">Slo1 surface expression. J </w:t>
      </w:r>
      <w:proofErr w:type="spellStart"/>
      <w:r w:rsidRPr="00801A4D">
        <w:rPr>
          <w:rFonts w:ascii="Arial" w:hAnsi="Arial" w:cs="Arial"/>
        </w:rPr>
        <w:t>Biol</w:t>
      </w:r>
      <w:proofErr w:type="spellEnd"/>
      <w:r w:rsidRPr="00801A4D">
        <w:rPr>
          <w:rFonts w:ascii="Arial" w:hAnsi="Arial" w:cs="Arial"/>
        </w:rPr>
        <w:t xml:space="preserve"> Chem. 2008 Feb 22</w:t>
      </w:r>
      <w:proofErr w:type="gramStart"/>
      <w:r w:rsidRPr="00801A4D">
        <w:rPr>
          <w:rFonts w:ascii="Arial" w:hAnsi="Arial" w:cs="Arial"/>
        </w:rPr>
        <w:t>;283</w:t>
      </w:r>
      <w:proofErr w:type="gramEnd"/>
      <w:r w:rsidRPr="00801A4D">
        <w:rPr>
          <w:rFonts w:ascii="Arial" w:hAnsi="Arial" w:cs="Arial"/>
        </w:rPr>
        <w:t>(8):4808-17.</w:t>
      </w:r>
    </w:p>
    <w:p w:rsidR="00F453CE" w:rsidRPr="00801A4D" w:rsidRDefault="00F453CE" w:rsidP="00F9331B">
      <w:pPr>
        <w:ind w:left="-567" w:right="-549"/>
        <w:jc w:val="both"/>
        <w:rPr>
          <w:rFonts w:ascii="Arial" w:hAnsi="Arial" w:cs="Arial"/>
          <w:b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proofErr w:type="gramStart"/>
      <w:r w:rsidRPr="00801A4D">
        <w:rPr>
          <w:rFonts w:ascii="Arial" w:hAnsi="Arial" w:cs="Arial"/>
        </w:rPr>
        <w:t xml:space="preserve">, 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proofErr w:type="gramEnd"/>
      <w:r w:rsidRPr="00801A4D">
        <w:rPr>
          <w:rFonts w:ascii="Arial" w:hAnsi="Arial" w:cs="Arial"/>
        </w:rPr>
        <w:t xml:space="preserve"> A, Stefani E and Toro L, Regulation of mouse </w:t>
      </w:r>
      <w:proofErr w:type="spellStart"/>
      <w:r w:rsidRPr="00801A4D">
        <w:rPr>
          <w:rFonts w:ascii="Arial" w:hAnsi="Arial" w:cs="Arial"/>
        </w:rPr>
        <w:t>slo</w:t>
      </w:r>
      <w:proofErr w:type="spellEnd"/>
      <w:r w:rsidRPr="00801A4D">
        <w:rPr>
          <w:rFonts w:ascii="Arial" w:hAnsi="Arial" w:cs="Arial"/>
        </w:rPr>
        <w:t xml:space="preserve"> gene expression: multiple promoters, transcription start sites, and genomic action of estrogen., Journal of Biological Chemistry, 2007 Sep 14; 282(37):27478-92.</w:t>
      </w: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 xml:space="preserve">, </w:t>
      </w:r>
      <w:proofErr w:type="spellStart"/>
      <w:r w:rsidRPr="00801A4D">
        <w:rPr>
          <w:rFonts w:ascii="Arial" w:hAnsi="Arial" w:cs="Arial"/>
        </w:rPr>
        <w:t>Raychaudhuri</w:t>
      </w:r>
      <w:proofErr w:type="spellEnd"/>
      <w:r w:rsidRPr="00801A4D">
        <w:rPr>
          <w:rFonts w:ascii="Arial" w:hAnsi="Arial" w:cs="Arial"/>
        </w:rPr>
        <w:t xml:space="preserve"> S, Tsai W,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A., Shutoff of RNA polymerase II transcription by poliovirus involves 3C protease-mediated cleavage of the TATA-binding protein at an alternative </w:t>
      </w:r>
      <w:proofErr w:type="spellStart"/>
      <w:r w:rsidRPr="00801A4D">
        <w:rPr>
          <w:rFonts w:ascii="Arial" w:hAnsi="Arial" w:cs="Arial"/>
        </w:rPr>
        <w:t>site</w:t>
      </w:r>
      <w:proofErr w:type="gramStart"/>
      <w:r w:rsidRPr="00801A4D">
        <w:rPr>
          <w:rFonts w:ascii="Arial" w:hAnsi="Arial" w:cs="Arial"/>
        </w:rPr>
        <w:t>:incomplete</w:t>
      </w:r>
      <w:proofErr w:type="spellEnd"/>
      <w:proofErr w:type="gramEnd"/>
      <w:r w:rsidRPr="00801A4D">
        <w:rPr>
          <w:rFonts w:ascii="Arial" w:hAnsi="Arial" w:cs="Arial"/>
        </w:rPr>
        <w:t xml:space="preserve"> shutoff of transcription interferes with efficient viral replication. Journal of Virology, 2005 Aug; 79(15):9702-13.</w:t>
      </w: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Jhaveri</w:t>
      </w:r>
      <w:proofErr w:type="spellEnd"/>
      <w:r w:rsidRPr="00801A4D">
        <w:rPr>
          <w:rFonts w:ascii="Arial" w:hAnsi="Arial" w:cs="Arial"/>
        </w:rPr>
        <w:t xml:space="preserve"> R, </w:t>
      </w: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 xml:space="preserve">, Shapiro AM, </w:t>
      </w:r>
      <w:proofErr w:type="spellStart"/>
      <w:r w:rsidRPr="00801A4D">
        <w:rPr>
          <w:rFonts w:ascii="Arial" w:hAnsi="Arial" w:cs="Arial"/>
        </w:rPr>
        <w:t>Venkatesan</w:t>
      </w:r>
      <w:proofErr w:type="spellEnd"/>
      <w:r w:rsidRPr="00801A4D">
        <w:rPr>
          <w:rFonts w:ascii="Arial" w:hAnsi="Arial" w:cs="Arial"/>
        </w:rPr>
        <w:t xml:space="preserve"> A,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A., Effect of </w:t>
      </w:r>
      <w:proofErr w:type="spellStart"/>
      <w:r w:rsidRPr="00801A4D">
        <w:rPr>
          <w:rFonts w:ascii="Arial" w:hAnsi="Arial" w:cs="Arial"/>
        </w:rPr>
        <w:t>heptitis</w:t>
      </w:r>
      <w:proofErr w:type="spellEnd"/>
      <w:r w:rsidRPr="00801A4D">
        <w:rPr>
          <w:rFonts w:ascii="Arial" w:hAnsi="Arial" w:cs="Arial"/>
        </w:rPr>
        <w:t xml:space="preserve"> C virus core protein on cellular gene expression: specific inhibition of </w:t>
      </w:r>
      <w:proofErr w:type="spellStart"/>
      <w:r w:rsidRPr="00801A4D">
        <w:rPr>
          <w:rFonts w:ascii="Arial" w:hAnsi="Arial" w:cs="Arial"/>
        </w:rPr>
        <w:t>cyclooxygenase</w:t>
      </w:r>
      <w:proofErr w:type="spellEnd"/>
      <w:r w:rsidRPr="00801A4D">
        <w:rPr>
          <w:rFonts w:ascii="Arial" w:hAnsi="Arial" w:cs="Arial"/>
        </w:rPr>
        <w:t xml:space="preserve"> 2., The Journal of  Infectious Diseases. 2005 May 1</w:t>
      </w:r>
      <w:proofErr w:type="gramStart"/>
      <w:r w:rsidRPr="00801A4D">
        <w:rPr>
          <w:rFonts w:ascii="Arial" w:hAnsi="Arial" w:cs="Arial"/>
        </w:rPr>
        <w:t>;191</w:t>
      </w:r>
      <w:proofErr w:type="gramEnd"/>
      <w:r w:rsidRPr="00801A4D">
        <w:rPr>
          <w:rFonts w:ascii="Arial" w:hAnsi="Arial" w:cs="Arial"/>
        </w:rPr>
        <w:t xml:space="preserve">(9):1498-506. </w:t>
      </w:r>
      <w:proofErr w:type="spellStart"/>
      <w:r w:rsidRPr="00801A4D">
        <w:rPr>
          <w:rFonts w:ascii="Arial" w:hAnsi="Arial" w:cs="Arial"/>
        </w:rPr>
        <w:t>Epub</w:t>
      </w:r>
      <w:proofErr w:type="spellEnd"/>
      <w:r w:rsidRPr="00801A4D">
        <w:rPr>
          <w:rFonts w:ascii="Arial" w:hAnsi="Arial" w:cs="Arial"/>
        </w:rPr>
        <w:t xml:space="preserve"> 2005 Mar 30.  </w:t>
      </w: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lastRenderedPageBreak/>
        <w:t>Banerjee</w:t>
      </w:r>
      <w:proofErr w:type="spellEnd"/>
      <w:r w:rsidRPr="00801A4D">
        <w:rPr>
          <w:rFonts w:ascii="Arial" w:hAnsi="Arial" w:cs="Arial"/>
        </w:rPr>
        <w:t xml:space="preserve"> R, Weidman MK, </w:t>
      </w:r>
      <w:proofErr w:type="spellStart"/>
      <w:r w:rsidRPr="00801A4D">
        <w:rPr>
          <w:rFonts w:ascii="Arial" w:hAnsi="Arial" w:cs="Arial"/>
        </w:rPr>
        <w:t>Echeverri</w:t>
      </w:r>
      <w:proofErr w:type="spellEnd"/>
      <w:r w:rsidRPr="00801A4D">
        <w:rPr>
          <w:rFonts w:ascii="Arial" w:hAnsi="Arial" w:cs="Arial"/>
        </w:rPr>
        <w:t xml:space="preserve"> A, </w:t>
      </w: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 xml:space="preserve">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  </w:t>
      </w:r>
      <w:proofErr w:type="gramStart"/>
      <w:r w:rsidRPr="00801A4D">
        <w:rPr>
          <w:rFonts w:ascii="Arial" w:hAnsi="Arial" w:cs="Arial"/>
        </w:rPr>
        <w:t>Regulation of poliovirus 3C protease by the 2C polypeptide.</w:t>
      </w:r>
      <w:proofErr w:type="gramEnd"/>
      <w:r w:rsidRPr="00801A4D">
        <w:rPr>
          <w:rFonts w:ascii="Arial" w:hAnsi="Arial" w:cs="Arial"/>
        </w:rPr>
        <w:t xml:space="preserve"> 2004, Journal </w:t>
      </w:r>
      <w:proofErr w:type="gramStart"/>
      <w:r w:rsidRPr="00801A4D">
        <w:rPr>
          <w:rFonts w:ascii="Arial" w:hAnsi="Arial" w:cs="Arial"/>
        </w:rPr>
        <w:t>of  Virology</w:t>
      </w:r>
      <w:proofErr w:type="gramEnd"/>
      <w:r w:rsidRPr="00801A4D">
        <w:rPr>
          <w:rFonts w:ascii="Arial" w:hAnsi="Arial" w:cs="Arial"/>
        </w:rPr>
        <w:t>. Sep</w:t>
      </w:r>
      <w:proofErr w:type="gramStart"/>
      <w:r w:rsidRPr="00801A4D">
        <w:rPr>
          <w:rFonts w:ascii="Arial" w:hAnsi="Arial" w:cs="Arial"/>
        </w:rPr>
        <w:t>;78</w:t>
      </w:r>
      <w:proofErr w:type="gramEnd"/>
      <w:r w:rsidRPr="00801A4D">
        <w:rPr>
          <w:rFonts w:ascii="Arial" w:hAnsi="Arial" w:cs="Arial"/>
        </w:rPr>
        <w:t>(17):9243-56.</w:t>
      </w: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  <w:r w:rsidRPr="00801A4D">
        <w:rPr>
          <w:rFonts w:ascii="Arial" w:hAnsi="Arial" w:cs="Arial"/>
        </w:rPr>
        <w:t xml:space="preserve">Weidman MK, Sharma R, </w:t>
      </w:r>
      <w:proofErr w:type="spellStart"/>
      <w:r w:rsidRPr="00801A4D">
        <w:rPr>
          <w:rFonts w:ascii="Arial" w:hAnsi="Arial" w:cs="Arial"/>
        </w:rPr>
        <w:t>Raychaudhuri</w:t>
      </w:r>
      <w:proofErr w:type="spellEnd"/>
      <w:r w:rsidRPr="00801A4D">
        <w:rPr>
          <w:rFonts w:ascii="Arial" w:hAnsi="Arial" w:cs="Arial"/>
        </w:rPr>
        <w:t xml:space="preserve"> S,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Tsai W,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  </w:t>
      </w:r>
      <w:proofErr w:type="gramStart"/>
      <w:r w:rsidRPr="00801A4D">
        <w:rPr>
          <w:rFonts w:ascii="Arial" w:hAnsi="Arial" w:cs="Arial"/>
        </w:rPr>
        <w:t xml:space="preserve">The interaction of </w:t>
      </w:r>
      <w:proofErr w:type="spellStart"/>
      <w:r w:rsidRPr="00801A4D">
        <w:rPr>
          <w:rFonts w:ascii="Arial" w:hAnsi="Arial" w:cs="Arial"/>
        </w:rPr>
        <w:t>cytoplasmic</w:t>
      </w:r>
      <w:proofErr w:type="spellEnd"/>
      <w:r w:rsidRPr="00801A4D">
        <w:rPr>
          <w:rFonts w:ascii="Arial" w:hAnsi="Arial" w:cs="Arial"/>
        </w:rPr>
        <w:t xml:space="preserve"> RNA viruses with the nucleus.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>2003, Virus Research.</w:t>
      </w:r>
      <w:proofErr w:type="gramEnd"/>
      <w:r w:rsidRPr="00801A4D">
        <w:rPr>
          <w:rFonts w:ascii="Arial" w:hAnsi="Arial" w:cs="Arial"/>
        </w:rPr>
        <w:t xml:space="preserve"> Sep</w:t>
      </w:r>
      <w:proofErr w:type="gramStart"/>
      <w:r w:rsidRPr="00801A4D">
        <w:rPr>
          <w:rFonts w:ascii="Arial" w:hAnsi="Arial" w:cs="Arial"/>
        </w:rPr>
        <w:t>;95</w:t>
      </w:r>
      <w:proofErr w:type="gramEnd"/>
      <w:r w:rsidRPr="00801A4D">
        <w:rPr>
          <w:rFonts w:ascii="Arial" w:hAnsi="Arial" w:cs="Arial"/>
        </w:rPr>
        <w:t xml:space="preserve">(1-2):75-85. </w:t>
      </w:r>
      <w:proofErr w:type="gramStart"/>
      <w:r w:rsidRPr="00801A4D">
        <w:rPr>
          <w:rFonts w:ascii="Arial" w:hAnsi="Arial" w:cs="Arial"/>
        </w:rPr>
        <w:t>Review.</w:t>
      </w:r>
      <w:proofErr w:type="gramEnd"/>
      <w:r w:rsidRPr="00801A4D">
        <w:rPr>
          <w:rFonts w:ascii="Arial" w:hAnsi="Arial" w:cs="Arial"/>
        </w:rPr>
        <w:t xml:space="preserve"> Erratum in: Virus Res. 2004 Jan</w:t>
      </w:r>
      <w:proofErr w:type="gramStart"/>
      <w:r w:rsidRPr="00801A4D">
        <w:rPr>
          <w:rFonts w:ascii="Arial" w:hAnsi="Arial" w:cs="Arial"/>
        </w:rPr>
        <w:t>;99</w:t>
      </w:r>
      <w:proofErr w:type="gramEnd"/>
      <w:r w:rsidRPr="00801A4D">
        <w:rPr>
          <w:rFonts w:ascii="Arial" w:hAnsi="Arial" w:cs="Arial"/>
        </w:rPr>
        <w:t>(1):101.</w:t>
      </w: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Mandal</w:t>
      </w:r>
      <w:proofErr w:type="spellEnd"/>
      <w:r w:rsidRPr="00801A4D">
        <w:rPr>
          <w:rFonts w:ascii="Arial" w:hAnsi="Arial" w:cs="Arial"/>
        </w:rPr>
        <w:t xml:space="preserve"> S,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Roy B and </w:t>
      </w:r>
      <w:proofErr w:type="spellStart"/>
      <w:r w:rsidRPr="00801A4D">
        <w:rPr>
          <w:rFonts w:ascii="Arial" w:hAnsi="Arial" w:cs="Arial"/>
        </w:rPr>
        <w:t>Mandal</w:t>
      </w:r>
      <w:proofErr w:type="spellEnd"/>
      <w:r w:rsidRPr="00801A4D">
        <w:rPr>
          <w:rFonts w:ascii="Arial" w:hAnsi="Arial" w:cs="Arial"/>
        </w:rPr>
        <w:t xml:space="preserve"> R K</w:t>
      </w:r>
      <w:proofErr w:type="gramStart"/>
      <w:r w:rsidRPr="00801A4D">
        <w:rPr>
          <w:rFonts w:ascii="Arial" w:hAnsi="Arial" w:cs="Arial"/>
        </w:rPr>
        <w:t>,  Precursor</w:t>
      </w:r>
      <w:proofErr w:type="gramEnd"/>
      <w:r w:rsidRPr="00801A4D">
        <w:rPr>
          <w:rFonts w:ascii="Arial" w:hAnsi="Arial" w:cs="Arial"/>
        </w:rPr>
        <w:t xml:space="preserve"> of the inactive 2S seed storage protein from the Indian mustard </w:t>
      </w:r>
      <w:proofErr w:type="spellStart"/>
      <w:r w:rsidRPr="00801A4D">
        <w:rPr>
          <w:rFonts w:ascii="Arial" w:hAnsi="Arial" w:cs="Arial"/>
        </w:rPr>
        <w:t>Brassica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juncea</w:t>
      </w:r>
      <w:proofErr w:type="spellEnd"/>
      <w:r w:rsidRPr="00801A4D">
        <w:rPr>
          <w:rFonts w:ascii="Arial" w:hAnsi="Arial" w:cs="Arial"/>
        </w:rPr>
        <w:t xml:space="preserve"> is a novel </w:t>
      </w:r>
      <w:proofErr w:type="spellStart"/>
      <w:r w:rsidRPr="00801A4D">
        <w:rPr>
          <w:rFonts w:ascii="Arial" w:hAnsi="Arial" w:cs="Arial"/>
        </w:rPr>
        <w:t>trypsin</w:t>
      </w:r>
      <w:proofErr w:type="spellEnd"/>
      <w:r w:rsidRPr="00801A4D">
        <w:rPr>
          <w:rFonts w:ascii="Arial" w:hAnsi="Arial" w:cs="Arial"/>
        </w:rPr>
        <w:t xml:space="preserve"> inhibitor. 2002, Journal of Biological Chemistry, 277 (40), 37161-37168.</w:t>
      </w:r>
    </w:p>
    <w:p w:rsidR="00BA493A" w:rsidRPr="00801A4D" w:rsidRDefault="00BA493A" w:rsidP="00F9331B">
      <w:pPr>
        <w:ind w:left="-567" w:right="-549"/>
        <w:rPr>
          <w:rFonts w:ascii="Arial" w:hAnsi="Arial" w:cs="Arial"/>
          <w:b/>
          <w:bCs/>
        </w:rPr>
      </w:pPr>
    </w:p>
    <w:p w:rsidR="00BA493A" w:rsidRPr="0022453F" w:rsidRDefault="00BA493A" w:rsidP="00F9331B">
      <w:pPr>
        <w:ind w:left="-567" w:right="-549"/>
        <w:rPr>
          <w:rFonts w:ascii="Arial" w:hAnsi="Arial" w:cs="Arial"/>
          <w:b/>
          <w:bCs/>
          <w:sz w:val="22"/>
          <w:szCs w:val="22"/>
          <w:u w:val="single"/>
        </w:rPr>
      </w:pPr>
      <w:r w:rsidRPr="0022453F">
        <w:rPr>
          <w:rFonts w:ascii="Arial" w:hAnsi="Arial" w:cs="Arial"/>
          <w:b/>
          <w:bCs/>
          <w:sz w:val="22"/>
          <w:szCs w:val="22"/>
          <w:u w:val="single"/>
        </w:rPr>
        <w:t>Invited Reviews</w:t>
      </w:r>
    </w:p>
    <w:p w:rsidR="00DD5E9D" w:rsidRPr="00801A4D" w:rsidRDefault="00DD5E9D" w:rsidP="00F9331B">
      <w:pPr>
        <w:ind w:left="-567" w:right="-549"/>
        <w:rPr>
          <w:rFonts w:ascii="Arial" w:hAnsi="Arial" w:cs="Arial"/>
          <w:b/>
          <w:bCs/>
          <w:u w:val="single"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  <w:b/>
        </w:rPr>
        <w:t xml:space="preserve">., </w:t>
      </w:r>
      <w:r w:rsidRPr="00801A4D">
        <w:rPr>
          <w:rFonts w:ascii="Arial" w:hAnsi="Arial" w:cs="Arial"/>
        </w:rPr>
        <w:t xml:space="preserve">A.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., R. Lu, Y. Kumar, J. </w:t>
      </w:r>
      <w:proofErr w:type="spellStart"/>
      <w:r w:rsidRPr="00801A4D">
        <w:rPr>
          <w:rFonts w:ascii="Arial" w:hAnsi="Arial" w:cs="Arial"/>
        </w:rPr>
        <w:t>Ou</w:t>
      </w:r>
      <w:proofErr w:type="spellEnd"/>
      <w:r w:rsidRPr="00801A4D">
        <w:rPr>
          <w:rFonts w:ascii="Arial" w:hAnsi="Arial" w:cs="Arial"/>
        </w:rPr>
        <w:t xml:space="preserve">., E. Stefani, and L. Toro. BK Channels: Regulation of Expression and Physiological Impact, In: Structure, Function and Pharmacology of Neuronal Voltage-Gated Ion Channels. </w:t>
      </w:r>
      <w:proofErr w:type="gramStart"/>
      <w:r w:rsidRPr="00801A4D">
        <w:rPr>
          <w:rFonts w:ascii="Arial" w:hAnsi="Arial" w:cs="Arial"/>
        </w:rPr>
        <w:t>200</w:t>
      </w:r>
      <w:r w:rsidR="00206913" w:rsidRPr="00801A4D">
        <w:rPr>
          <w:rFonts w:ascii="Arial" w:hAnsi="Arial" w:cs="Arial"/>
        </w:rPr>
        <w:t>9</w:t>
      </w:r>
      <w:r w:rsidRPr="00801A4D">
        <w:rPr>
          <w:rFonts w:ascii="Arial" w:hAnsi="Arial" w:cs="Arial"/>
        </w:rPr>
        <w:t xml:space="preserve">, Eds. V. </w:t>
      </w:r>
      <w:proofErr w:type="spellStart"/>
      <w:r w:rsidRPr="00801A4D">
        <w:rPr>
          <w:rFonts w:ascii="Arial" w:hAnsi="Arial" w:cs="Arial"/>
        </w:rPr>
        <w:t>Gribkoff</w:t>
      </w:r>
      <w:proofErr w:type="spellEnd"/>
      <w:r w:rsidRPr="00801A4D">
        <w:rPr>
          <w:rFonts w:ascii="Arial" w:hAnsi="Arial" w:cs="Arial"/>
        </w:rPr>
        <w:t xml:space="preserve"> and G. </w:t>
      </w:r>
      <w:proofErr w:type="spellStart"/>
      <w:r w:rsidRPr="00801A4D">
        <w:rPr>
          <w:rFonts w:ascii="Arial" w:hAnsi="Arial" w:cs="Arial"/>
        </w:rPr>
        <w:t>Kaczmarek</w:t>
      </w:r>
      <w:proofErr w:type="spellEnd"/>
      <w:r w:rsidRPr="00801A4D">
        <w:rPr>
          <w:rFonts w:ascii="Arial" w:hAnsi="Arial" w:cs="Arial"/>
        </w:rPr>
        <w:t>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>Wiley Publishers.</w:t>
      </w:r>
      <w:proofErr w:type="gramEnd"/>
      <w:r w:rsidRPr="00801A4D">
        <w:rPr>
          <w:rFonts w:ascii="Arial" w:hAnsi="Arial" w:cs="Arial"/>
        </w:rPr>
        <w:t xml:space="preserve"> </w:t>
      </w:r>
    </w:p>
    <w:p w:rsidR="00BA493A" w:rsidRPr="00801A4D" w:rsidRDefault="00BA493A" w:rsidP="00F9331B">
      <w:pPr>
        <w:tabs>
          <w:tab w:val="left" w:pos="0"/>
          <w:tab w:val="right" w:pos="540"/>
        </w:tabs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tabs>
          <w:tab w:val="left" w:pos="0"/>
          <w:tab w:val="right" w:pos="540"/>
        </w:tabs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, A., </w:t>
      </w:r>
      <w:proofErr w:type="spellStart"/>
      <w:r w:rsidRPr="00801A4D">
        <w:rPr>
          <w:rFonts w:ascii="Arial" w:hAnsi="Arial" w:cs="Arial"/>
          <w:b/>
          <w:bCs/>
          <w:u w:val="single"/>
        </w:rPr>
        <w:t>Kundu</w:t>
      </w:r>
      <w:proofErr w:type="spellEnd"/>
      <w:r w:rsidRPr="00801A4D">
        <w:rPr>
          <w:rFonts w:ascii="Arial" w:hAnsi="Arial" w:cs="Arial"/>
          <w:b/>
          <w:bCs/>
          <w:u w:val="single"/>
        </w:rPr>
        <w:t>, P</w:t>
      </w:r>
      <w:r w:rsidRPr="00801A4D">
        <w:rPr>
          <w:rFonts w:ascii="Arial" w:hAnsi="Arial" w:cs="Arial"/>
        </w:rPr>
        <w:t xml:space="preserve">., Lu, R., Kumar, Y., </w:t>
      </w:r>
      <w:proofErr w:type="spellStart"/>
      <w:r w:rsidRPr="00801A4D">
        <w:rPr>
          <w:rFonts w:ascii="Arial" w:hAnsi="Arial" w:cs="Arial"/>
        </w:rPr>
        <w:t>Ou</w:t>
      </w:r>
      <w:proofErr w:type="spellEnd"/>
      <w:r w:rsidRPr="00801A4D">
        <w:rPr>
          <w:rFonts w:ascii="Arial" w:hAnsi="Arial" w:cs="Arial"/>
        </w:rPr>
        <w:t xml:space="preserve">, J., Stefani, E., and Toro, L. Structure and Function of Ion Channels: Large Conductance Calcium-activated Potassium Channels. </w:t>
      </w:r>
      <w:proofErr w:type="gramStart"/>
      <w:r w:rsidRPr="00801A4D">
        <w:rPr>
          <w:rFonts w:ascii="Arial" w:hAnsi="Arial" w:cs="Arial"/>
        </w:rPr>
        <w:t>In Squire, L. R., editor.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 xml:space="preserve">2007, </w:t>
      </w:r>
      <w:r w:rsidRPr="00801A4D">
        <w:rPr>
          <w:rFonts w:ascii="Arial" w:hAnsi="Arial" w:cs="Arial"/>
          <w:i/>
        </w:rPr>
        <w:t>New Encyclopedia of Neuroscience</w:t>
      </w:r>
      <w:r w:rsidRPr="00801A4D">
        <w:rPr>
          <w:rFonts w:ascii="Arial" w:hAnsi="Arial" w:cs="Arial"/>
        </w:rPr>
        <w:t>, Elsevier Ltd., Oxford, UK.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>In press.</w:t>
      </w:r>
      <w:proofErr w:type="gramEnd"/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</w:rPr>
      </w:pP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A., </w:t>
      </w:r>
      <w:proofErr w:type="spellStart"/>
      <w:r w:rsidRPr="00801A4D">
        <w:rPr>
          <w:rFonts w:ascii="Arial" w:hAnsi="Arial" w:cs="Arial"/>
        </w:rPr>
        <w:t>Yalamanchili</w:t>
      </w:r>
      <w:proofErr w:type="spellEnd"/>
      <w:r w:rsidRPr="00801A4D">
        <w:rPr>
          <w:rFonts w:ascii="Arial" w:hAnsi="Arial" w:cs="Arial"/>
        </w:rPr>
        <w:t xml:space="preserve"> P., Clark M., </w:t>
      </w:r>
      <w:proofErr w:type="spellStart"/>
      <w:r w:rsidRPr="00801A4D">
        <w:rPr>
          <w:rFonts w:ascii="Arial" w:hAnsi="Arial" w:cs="Arial"/>
        </w:rPr>
        <w:t>Kliewer</w:t>
      </w:r>
      <w:proofErr w:type="spellEnd"/>
      <w:r w:rsidRPr="00801A4D">
        <w:rPr>
          <w:rFonts w:ascii="Arial" w:hAnsi="Arial" w:cs="Arial"/>
        </w:rPr>
        <w:t xml:space="preserve"> S., </w:t>
      </w:r>
      <w:proofErr w:type="spellStart"/>
      <w:r w:rsidRPr="00801A4D">
        <w:rPr>
          <w:rFonts w:ascii="Arial" w:hAnsi="Arial" w:cs="Arial"/>
        </w:rPr>
        <w:t>Fradkin</w:t>
      </w:r>
      <w:proofErr w:type="spellEnd"/>
      <w:r w:rsidRPr="00801A4D">
        <w:rPr>
          <w:rFonts w:ascii="Arial" w:hAnsi="Arial" w:cs="Arial"/>
        </w:rPr>
        <w:t xml:space="preserve"> L., Rubinstein S., Das S., </w:t>
      </w:r>
      <w:proofErr w:type="spellStart"/>
      <w:r w:rsidRPr="00801A4D">
        <w:rPr>
          <w:rFonts w:ascii="Arial" w:hAnsi="Arial" w:cs="Arial"/>
        </w:rPr>
        <w:t>Shen</w:t>
      </w:r>
      <w:proofErr w:type="spellEnd"/>
      <w:r w:rsidRPr="00801A4D">
        <w:rPr>
          <w:rFonts w:ascii="Arial" w:hAnsi="Arial" w:cs="Arial"/>
        </w:rPr>
        <w:t xml:space="preserve"> Y., Weidman K., </w:t>
      </w:r>
      <w:proofErr w:type="spellStart"/>
      <w:r w:rsidRPr="00801A4D">
        <w:rPr>
          <w:rFonts w:ascii="Arial" w:hAnsi="Arial" w:cs="Arial"/>
        </w:rPr>
        <w:t>Banerjee</w:t>
      </w:r>
      <w:proofErr w:type="spellEnd"/>
      <w:r w:rsidRPr="00801A4D">
        <w:rPr>
          <w:rFonts w:ascii="Arial" w:hAnsi="Arial" w:cs="Arial"/>
        </w:rPr>
        <w:t xml:space="preserve"> R., </w:t>
      </w:r>
      <w:proofErr w:type="spellStart"/>
      <w:r w:rsidRPr="00801A4D">
        <w:rPr>
          <w:rFonts w:ascii="Arial" w:hAnsi="Arial" w:cs="Arial"/>
        </w:rPr>
        <w:t>Datta</w:t>
      </w:r>
      <w:proofErr w:type="spellEnd"/>
      <w:r w:rsidRPr="00801A4D">
        <w:rPr>
          <w:rFonts w:ascii="Arial" w:hAnsi="Arial" w:cs="Arial"/>
        </w:rPr>
        <w:t xml:space="preserve"> U., </w:t>
      </w:r>
      <w:proofErr w:type="spellStart"/>
      <w:r w:rsidRPr="00801A4D">
        <w:rPr>
          <w:rFonts w:ascii="Arial" w:hAnsi="Arial" w:cs="Arial"/>
        </w:rPr>
        <w:t>Igo</w:t>
      </w:r>
      <w:proofErr w:type="spellEnd"/>
      <w:r w:rsidRPr="00801A4D">
        <w:rPr>
          <w:rFonts w:ascii="Arial" w:hAnsi="Arial" w:cs="Arial"/>
        </w:rPr>
        <w:t xml:space="preserve"> M.,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., Barat B. and </w:t>
      </w:r>
      <w:proofErr w:type="spellStart"/>
      <w:r w:rsidRPr="00801A4D">
        <w:rPr>
          <w:rFonts w:ascii="Arial" w:hAnsi="Arial" w:cs="Arial"/>
        </w:rPr>
        <w:t>Berk</w:t>
      </w:r>
      <w:proofErr w:type="spellEnd"/>
      <w:r w:rsidRPr="00801A4D">
        <w:rPr>
          <w:rFonts w:ascii="Arial" w:hAnsi="Arial" w:cs="Arial"/>
        </w:rPr>
        <w:t xml:space="preserve"> A. J.  Effects of </w:t>
      </w:r>
      <w:proofErr w:type="spellStart"/>
      <w:r w:rsidRPr="00801A4D">
        <w:rPr>
          <w:rFonts w:ascii="Arial" w:hAnsi="Arial" w:cs="Arial"/>
        </w:rPr>
        <w:t>Picornavirus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proteinases</w:t>
      </w:r>
      <w:proofErr w:type="spellEnd"/>
      <w:r w:rsidRPr="00801A4D">
        <w:rPr>
          <w:rFonts w:ascii="Arial" w:hAnsi="Arial" w:cs="Arial"/>
        </w:rPr>
        <w:t xml:space="preserve"> on host cell transcription. 2002, Molecular Biology of </w:t>
      </w:r>
      <w:proofErr w:type="spellStart"/>
      <w:r w:rsidRPr="00801A4D">
        <w:rPr>
          <w:rFonts w:ascii="Arial" w:hAnsi="Arial" w:cs="Arial"/>
        </w:rPr>
        <w:t>Picornaviruses</w:t>
      </w:r>
      <w:proofErr w:type="spellEnd"/>
      <w:r w:rsidRPr="00801A4D">
        <w:rPr>
          <w:rFonts w:ascii="Arial" w:hAnsi="Arial" w:cs="Arial"/>
        </w:rPr>
        <w:t xml:space="preserve">, pp 321-335, eds. </w:t>
      </w:r>
      <w:proofErr w:type="spellStart"/>
      <w:r w:rsidRPr="00801A4D">
        <w:rPr>
          <w:rFonts w:ascii="Arial" w:hAnsi="Arial" w:cs="Arial"/>
        </w:rPr>
        <w:t>B.L.Semler</w:t>
      </w:r>
      <w:proofErr w:type="spellEnd"/>
      <w:r w:rsidRPr="00801A4D">
        <w:rPr>
          <w:rFonts w:ascii="Arial" w:hAnsi="Arial" w:cs="Arial"/>
        </w:rPr>
        <w:t xml:space="preserve"> and E. </w:t>
      </w:r>
      <w:proofErr w:type="spellStart"/>
      <w:r w:rsidRPr="00801A4D">
        <w:rPr>
          <w:rFonts w:ascii="Arial" w:hAnsi="Arial" w:cs="Arial"/>
        </w:rPr>
        <w:t>Wimmer</w:t>
      </w:r>
      <w:proofErr w:type="spellEnd"/>
      <w:r w:rsidRPr="00801A4D">
        <w:rPr>
          <w:rFonts w:ascii="Arial" w:hAnsi="Arial" w:cs="Arial"/>
        </w:rPr>
        <w:t xml:space="preserve">, ASM Press, Washington DC </w:t>
      </w: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</w:p>
    <w:p w:rsidR="00DD5E9D" w:rsidRDefault="00DD5E9D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. and </w:t>
      </w:r>
      <w:proofErr w:type="spellStart"/>
      <w:r w:rsidRPr="00801A4D">
        <w:rPr>
          <w:rFonts w:ascii="Arial" w:hAnsi="Arial" w:cs="Arial"/>
        </w:rPr>
        <w:t>Mandal</w:t>
      </w:r>
      <w:proofErr w:type="spellEnd"/>
      <w:r w:rsidRPr="00801A4D">
        <w:rPr>
          <w:rFonts w:ascii="Arial" w:hAnsi="Arial" w:cs="Arial"/>
        </w:rPr>
        <w:t xml:space="preserve"> R. K., Transgenic </w:t>
      </w:r>
      <w:proofErr w:type="gramStart"/>
      <w:r w:rsidRPr="00801A4D">
        <w:rPr>
          <w:rFonts w:ascii="Arial" w:hAnsi="Arial" w:cs="Arial"/>
        </w:rPr>
        <w:t>approaches  for</w:t>
      </w:r>
      <w:proofErr w:type="gramEnd"/>
      <w:r w:rsidRPr="00801A4D">
        <w:rPr>
          <w:rFonts w:ascii="Arial" w:hAnsi="Arial" w:cs="Arial"/>
        </w:rPr>
        <w:t xml:space="preserve"> producing  virus  resistant  plants. 2001, Proceedings of Indian National Science Academy B 67, 53-80.</w:t>
      </w:r>
    </w:p>
    <w:p w:rsidR="00225E99" w:rsidRDefault="00225E99" w:rsidP="00F9331B">
      <w:pPr>
        <w:ind w:left="-567" w:right="-549"/>
        <w:jc w:val="both"/>
        <w:rPr>
          <w:rFonts w:ascii="Arial" w:hAnsi="Arial" w:cs="Arial"/>
        </w:rPr>
      </w:pPr>
    </w:p>
    <w:p w:rsidR="00A1728C" w:rsidRDefault="00225E99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453F">
        <w:rPr>
          <w:rFonts w:ascii="Arial" w:hAnsi="Arial" w:cs="Arial"/>
          <w:b/>
          <w:sz w:val="22"/>
          <w:szCs w:val="22"/>
          <w:u w:val="single"/>
        </w:rPr>
        <w:t>Abstracts Published</w:t>
      </w:r>
    </w:p>
    <w:p w:rsidR="00A1728C" w:rsidRDefault="00A1728C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5E99" w:rsidRPr="00FF5582" w:rsidRDefault="00606A88" w:rsidP="00F9331B">
      <w:pPr>
        <w:ind w:left="-567" w:right="-54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F5582">
        <w:rPr>
          <w:rFonts w:ascii="Arial" w:hAnsi="Arial" w:cs="Arial"/>
          <w:bCs/>
          <w:sz w:val="22"/>
          <w:szCs w:val="22"/>
        </w:rPr>
        <w:t>30</w:t>
      </w:r>
      <w:r w:rsidR="00225E99" w:rsidRPr="00FF5582">
        <w:rPr>
          <w:rFonts w:ascii="Arial" w:hAnsi="Arial" w:cs="Arial"/>
          <w:bCs/>
          <w:sz w:val="22"/>
          <w:szCs w:val="22"/>
        </w:rPr>
        <w:t xml:space="preserve"> posters</w:t>
      </w:r>
      <w:r w:rsidR="0099504A" w:rsidRPr="00FF5582">
        <w:rPr>
          <w:rFonts w:ascii="Arial" w:hAnsi="Arial" w:cs="Arial"/>
          <w:bCs/>
          <w:sz w:val="22"/>
          <w:szCs w:val="22"/>
        </w:rPr>
        <w:t>/talk</w:t>
      </w:r>
      <w:proofErr w:type="gramEnd"/>
      <w:r w:rsidR="00225E99" w:rsidRPr="00FF5582">
        <w:rPr>
          <w:rFonts w:ascii="Arial" w:hAnsi="Arial" w:cs="Arial"/>
          <w:bCs/>
          <w:sz w:val="22"/>
          <w:szCs w:val="22"/>
        </w:rPr>
        <w:t xml:space="preserve"> presented</w:t>
      </w:r>
      <w:r w:rsidR="0099504A" w:rsidRPr="00FF5582">
        <w:rPr>
          <w:rFonts w:ascii="Arial" w:hAnsi="Arial" w:cs="Arial"/>
          <w:bCs/>
          <w:sz w:val="22"/>
          <w:szCs w:val="22"/>
        </w:rPr>
        <w:t>/delivered</w:t>
      </w:r>
      <w:r w:rsidR="00225E99" w:rsidRPr="00FF5582">
        <w:rPr>
          <w:rFonts w:ascii="Arial" w:hAnsi="Arial" w:cs="Arial"/>
          <w:bCs/>
          <w:sz w:val="22"/>
          <w:szCs w:val="22"/>
        </w:rPr>
        <w:t xml:space="preserve"> </w:t>
      </w:r>
      <w:r w:rsidR="00736F9D" w:rsidRPr="00FF5582">
        <w:rPr>
          <w:rFonts w:ascii="Arial" w:hAnsi="Arial" w:cs="Arial"/>
          <w:bCs/>
          <w:sz w:val="22"/>
          <w:szCs w:val="22"/>
        </w:rPr>
        <w:t>in different meetings and abstracts were published.</w:t>
      </w:r>
      <w:r w:rsidR="00225E99" w:rsidRPr="00FF5582">
        <w:rPr>
          <w:rFonts w:ascii="Arial" w:hAnsi="Arial" w:cs="Arial"/>
          <w:bCs/>
          <w:sz w:val="22"/>
          <w:szCs w:val="22"/>
        </w:rPr>
        <w:t xml:space="preserve">  </w:t>
      </w:r>
    </w:p>
    <w:p w:rsidR="00D227AD" w:rsidRDefault="00D227AD" w:rsidP="00F9331B">
      <w:pPr>
        <w:ind w:left="-567" w:right="-549"/>
        <w:rPr>
          <w:rFonts w:ascii="Arial" w:hAnsi="Arial" w:cs="Arial"/>
          <w:b/>
          <w:bCs/>
          <w:sz w:val="22"/>
          <w:szCs w:val="22"/>
          <w:u w:val="single"/>
        </w:rPr>
      </w:pPr>
    </w:p>
    <w:p w:rsidR="00225E99" w:rsidRPr="00362972" w:rsidRDefault="00225E99" w:rsidP="00F9331B">
      <w:pPr>
        <w:ind w:left="-567" w:right="-549"/>
        <w:jc w:val="both"/>
        <w:rPr>
          <w:rFonts w:ascii="Arial" w:hAnsi="Arial" w:cs="Arial"/>
          <w:b/>
          <w:sz w:val="24"/>
          <w:szCs w:val="24"/>
        </w:rPr>
      </w:pPr>
      <w:r w:rsidRPr="00362972">
        <w:rPr>
          <w:rFonts w:ascii="Arial" w:hAnsi="Arial" w:cs="Arial"/>
          <w:b/>
          <w:sz w:val="24"/>
          <w:szCs w:val="24"/>
        </w:rPr>
        <w:t>Grant support</w:t>
      </w:r>
    </w:p>
    <w:p w:rsidR="00225E99" w:rsidRPr="006A5B82" w:rsidRDefault="00A37047" w:rsidP="00F9331B">
      <w:pPr>
        <w:ind w:left="-567" w:right="-549"/>
        <w:jc w:val="both"/>
        <w:rPr>
          <w:rFonts w:ascii="Arial" w:hAnsi="Arial" w:cs="Arial"/>
          <w:b/>
          <w:sz w:val="22"/>
          <w:szCs w:val="22"/>
        </w:rPr>
      </w:pPr>
      <w:r w:rsidRPr="00A37047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34" type="#_x0000_t32" style="position:absolute;left:0;text-align:left;margin-left:-12.75pt;margin-top:3.45pt;width:467.25pt;height:.05pt;z-index:251658240" o:connectortype="straight"/>
        </w:pict>
      </w:r>
    </w:p>
    <w:p w:rsidR="00225E99" w:rsidRPr="006A5B82" w:rsidRDefault="00225E99" w:rsidP="00F9331B">
      <w:pPr>
        <w:autoSpaceDE w:val="0"/>
        <w:autoSpaceDN w:val="0"/>
        <w:adjustRightInd w:val="0"/>
        <w:ind w:left="-567" w:right="-549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sz w:val="22"/>
          <w:szCs w:val="22"/>
        </w:rPr>
        <w:t>01/01/2008 - 12/31/2011, "Mechanisms of transcriptional regulation and alternative splicing of KCNMA1 (</w:t>
      </w:r>
      <w:proofErr w:type="spellStart"/>
      <w:r w:rsidRPr="006A5B82">
        <w:rPr>
          <w:rFonts w:ascii="Arial" w:hAnsi="Arial" w:cs="Arial"/>
          <w:sz w:val="22"/>
          <w:szCs w:val="22"/>
        </w:rPr>
        <w:t>Slo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) gene by sex hormones", American Heart Association-National Center (USA), Scientist Development Grant. </w:t>
      </w:r>
      <w:r>
        <w:rPr>
          <w:rFonts w:ascii="Arial" w:hAnsi="Arial" w:cs="Arial"/>
          <w:sz w:val="22"/>
          <w:szCs w:val="22"/>
        </w:rPr>
        <w:t>It was r</w:t>
      </w:r>
      <w:r w:rsidRPr="006A5B82">
        <w:rPr>
          <w:rFonts w:ascii="Arial" w:hAnsi="Arial" w:cs="Arial"/>
          <w:sz w:val="22"/>
          <w:szCs w:val="22"/>
        </w:rPr>
        <w:t>elinquished effective from 1</w:t>
      </w:r>
      <w:r w:rsidRPr="006A5B82">
        <w:rPr>
          <w:rFonts w:ascii="Arial" w:hAnsi="Arial" w:cs="Arial"/>
          <w:sz w:val="22"/>
          <w:szCs w:val="22"/>
          <w:vertAlign w:val="superscript"/>
        </w:rPr>
        <w:t>st</w:t>
      </w:r>
      <w:r w:rsidRPr="006A5B82">
        <w:rPr>
          <w:rFonts w:ascii="Arial" w:hAnsi="Arial" w:cs="Arial"/>
          <w:sz w:val="22"/>
          <w:szCs w:val="22"/>
        </w:rPr>
        <w:t xml:space="preserve"> Jan, 2009.</w:t>
      </w:r>
    </w:p>
    <w:p w:rsidR="00E76831" w:rsidRDefault="00E76831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</w:p>
    <w:p w:rsidR="00E76831" w:rsidRDefault="00225E99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  <w:r w:rsidRPr="006A5B82">
        <w:rPr>
          <w:rFonts w:ascii="Arial" w:eastAsia="MS Mincho" w:hAnsi="Arial" w:cs="Arial"/>
          <w:sz w:val="22"/>
          <w:szCs w:val="22"/>
          <w:lang w:eastAsia="ja-JP"/>
        </w:rPr>
        <w:t>1/6/2010 - 31/5/201</w:t>
      </w:r>
      <w:r w:rsidR="00E76831">
        <w:rPr>
          <w:rFonts w:ascii="Arial" w:eastAsia="MS Mincho" w:hAnsi="Arial" w:cs="Arial"/>
          <w:sz w:val="22"/>
          <w:szCs w:val="22"/>
          <w:lang w:eastAsia="ja-JP"/>
        </w:rPr>
        <w:t>5</w:t>
      </w:r>
      <w:r w:rsidRPr="006A5B82">
        <w:rPr>
          <w:rFonts w:ascii="Arial" w:eastAsia="MS Mincho" w:hAnsi="Arial" w:cs="Arial"/>
          <w:sz w:val="22"/>
          <w:szCs w:val="22"/>
          <w:lang w:eastAsia="ja-JP"/>
        </w:rPr>
        <w:t xml:space="preserve">, “Regulation of </w:t>
      </w:r>
      <w:proofErr w:type="spellStart"/>
      <w:r w:rsidRPr="006A5B82">
        <w:rPr>
          <w:rFonts w:ascii="Arial" w:eastAsia="MS Mincho" w:hAnsi="Arial" w:cs="Arial"/>
          <w:sz w:val="22"/>
          <w:szCs w:val="22"/>
          <w:lang w:eastAsia="ja-JP"/>
        </w:rPr>
        <w:t>microRNA</w:t>
      </w:r>
      <w:proofErr w:type="spellEnd"/>
      <w:r w:rsidRPr="006A5B82">
        <w:rPr>
          <w:rFonts w:ascii="Arial" w:eastAsia="MS Mincho" w:hAnsi="Arial" w:cs="Arial"/>
          <w:sz w:val="22"/>
          <w:szCs w:val="22"/>
          <w:lang w:eastAsia="ja-JP"/>
        </w:rPr>
        <w:t xml:space="preserve"> transcription and biogenesis by fungal-stress in tomato”</w:t>
      </w:r>
      <w:proofErr w:type="gramStart"/>
      <w:r w:rsidRPr="006A5B82">
        <w:rPr>
          <w:rFonts w:ascii="Arial" w:eastAsia="MS Mincho" w:hAnsi="Arial" w:cs="Arial"/>
          <w:sz w:val="22"/>
          <w:szCs w:val="22"/>
          <w:lang w:eastAsia="ja-JP"/>
        </w:rPr>
        <w:t>,  DBT</w:t>
      </w:r>
      <w:proofErr w:type="gramEnd"/>
      <w:r w:rsidRPr="006A5B82">
        <w:rPr>
          <w:rFonts w:ascii="Arial" w:eastAsia="MS Mincho" w:hAnsi="Arial" w:cs="Arial"/>
          <w:sz w:val="22"/>
          <w:szCs w:val="22"/>
          <w:lang w:eastAsia="ja-JP"/>
        </w:rPr>
        <w:t xml:space="preserve">, India,  </w:t>
      </w:r>
      <w:r w:rsidR="00736F9D">
        <w:rPr>
          <w:rFonts w:ascii="Arial" w:eastAsia="MS Mincho" w:hAnsi="Arial" w:cs="Arial"/>
          <w:sz w:val="22"/>
          <w:szCs w:val="22"/>
          <w:lang w:eastAsia="ja-JP"/>
        </w:rPr>
        <w:t>Co-PI: Prof S. Das, Division of Plant Biology, Bose Institute.</w:t>
      </w:r>
    </w:p>
    <w:p w:rsidR="00E76831" w:rsidRDefault="00E76831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</w:p>
    <w:p w:rsidR="00E76831" w:rsidRDefault="00E76831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Functional analysis of the DNA polymerase lambda gene and the protein from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indica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 rice cultivars</w:t>
      </w:r>
      <w:proofErr w:type="gramStart"/>
      <w:r w:rsidRPr="00E76831">
        <w:rPr>
          <w:rFonts w:ascii="Arial" w:eastAsia="MS Mincho" w:hAnsi="Arial" w:cs="Arial"/>
          <w:sz w:val="22"/>
          <w:szCs w:val="22"/>
          <w:lang w:eastAsia="ja-JP"/>
        </w:rPr>
        <w:t>,  DST</w:t>
      </w:r>
      <w:proofErr w:type="gram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, SERB, (PI: Prof.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D.N.SenGupta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,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CoPI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Pallob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Kundu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>),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E76831">
        <w:rPr>
          <w:rFonts w:ascii="Arial" w:eastAsia="MS Mincho" w:hAnsi="Arial" w:cs="Arial"/>
          <w:sz w:val="22"/>
          <w:szCs w:val="22"/>
          <w:lang w:eastAsia="ja-JP"/>
        </w:rPr>
        <w:t>3 years, (Funded, 2013).</w:t>
      </w:r>
    </w:p>
    <w:p w:rsidR="00225E99" w:rsidRDefault="00225E99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  <w:r w:rsidRPr="006A5B82">
        <w:rPr>
          <w:rFonts w:ascii="Arial" w:eastAsia="MS Mincho" w:hAnsi="Arial" w:cs="Arial"/>
          <w:sz w:val="22"/>
          <w:szCs w:val="22"/>
          <w:lang w:eastAsia="ja-JP"/>
        </w:rPr>
        <w:tab/>
      </w:r>
    </w:p>
    <w:p w:rsidR="00606A88" w:rsidRDefault="00E76831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E76831">
        <w:rPr>
          <w:rFonts w:ascii="Arial" w:hAnsi="Arial" w:cs="Arial"/>
          <w:sz w:val="22"/>
          <w:szCs w:val="22"/>
        </w:rPr>
        <w:t xml:space="preserve">Exploring membrane-associated NAC-transcription factors (NAC MTFs) in tomato to apprehend membrane-mediated signaling during pathogenesis, CSIR, (PI: </w:t>
      </w:r>
      <w:proofErr w:type="spellStart"/>
      <w:r w:rsidRPr="00E76831">
        <w:rPr>
          <w:rFonts w:ascii="Arial" w:hAnsi="Arial" w:cs="Arial"/>
          <w:sz w:val="22"/>
          <w:szCs w:val="22"/>
        </w:rPr>
        <w:t>Pallob</w:t>
      </w:r>
      <w:proofErr w:type="spellEnd"/>
      <w:r w:rsidRPr="00E7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6831">
        <w:rPr>
          <w:rFonts w:ascii="Arial" w:hAnsi="Arial" w:cs="Arial"/>
          <w:sz w:val="22"/>
          <w:szCs w:val="22"/>
        </w:rPr>
        <w:t>Kundu</w:t>
      </w:r>
      <w:proofErr w:type="spellEnd"/>
      <w:r w:rsidRPr="00E76831">
        <w:rPr>
          <w:rFonts w:ascii="Arial" w:hAnsi="Arial" w:cs="Arial"/>
          <w:sz w:val="22"/>
          <w:szCs w:val="22"/>
        </w:rPr>
        <w:t>), 3 years, Granted from October 2014.</w:t>
      </w:r>
    </w:p>
    <w:p w:rsid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06A88">
        <w:rPr>
          <w:rFonts w:ascii="Arial" w:hAnsi="Arial" w:cs="Arial"/>
          <w:sz w:val="22"/>
          <w:szCs w:val="22"/>
          <w:lang w:val="en-IN" w:eastAsia="en-IN"/>
        </w:rPr>
        <w:t xml:space="preserve">Genome wide </w:t>
      </w:r>
      <w:proofErr w:type="spellStart"/>
      <w:r w:rsidRPr="00606A88">
        <w:rPr>
          <w:rFonts w:ascii="Arial" w:hAnsi="Arial" w:cs="Arial"/>
          <w:sz w:val="22"/>
          <w:szCs w:val="22"/>
          <w:lang w:val="en-IN" w:eastAsia="en-IN"/>
        </w:rPr>
        <w:t>transcriptome</w:t>
      </w:r>
      <w:proofErr w:type="spellEnd"/>
      <w:r w:rsidRPr="00606A88">
        <w:rPr>
          <w:rFonts w:ascii="Arial" w:hAnsi="Arial" w:cs="Arial"/>
          <w:sz w:val="22"/>
          <w:szCs w:val="22"/>
          <w:lang w:val="en-IN" w:eastAsia="en-IN"/>
        </w:rPr>
        <w:t xml:space="preserve"> analysis to identify MYMIV-stress related</w:t>
      </w:r>
      <w:r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606A88">
        <w:rPr>
          <w:rFonts w:ascii="Arial" w:hAnsi="Arial" w:cs="Arial"/>
          <w:sz w:val="22"/>
          <w:szCs w:val="22"/>
          <w:lang w:val="en-IN" w:eastAsia="en-IN"/>
        </w:rPr>
        <w:t xml:space="preserve">genomic resources of </w:t>
      </w:r>
      <w:proofErr w:type="spellStart"/>
      <w:r w:rsidRPr="00606A88">
        <w:rPr>
          <w:rFonts w:ascii="Arial" w:hAnsi="Arial" w:cs="Arial"/>
          <w:sz w:val="22"/>
          <w:szCs w:val="22"/>
          <w:lang w:val="en-IN" w:eastAsia="en-IN"/>
        </w:rPr>
        <w:t>blackgram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 xml:space="preserve">, WB, DBT, (PI: Prof. </w:t>
      </w:r>
      <w:proofErr w:type="spellStart"/>
      <w:r>
        <w:rPr>
          <w:rFonts w:ascii="Arial" w:hAnsi="Arial" w:cs="Arial"/>
          <w:sz w:val="22"/>
          <w:szCs w:val="22"/>
          <w:lang w:val="en-IN" w:eastAsia="en-IN"/>
        </w:rPr>
        <w:t>Amita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 xml:space="preserve"> Pal, Co-Investigator: </w:t>
      </w:r>
      <w:proofErr w:type="spellStart"/>
      <w:r>
        <w:rPr>
          <w:rFonts w:ascii="Arial" w:hAnsi="Arial" w:cs="Arial"/>
          <w:sz w:val="22"/>
          <w:szCs w:val="22"/>
          <w:lang w:val="en-IN" w:eastAsia="en-IN"/>
        </w:rPr>
        <w:t>Pallob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N" w:eastAsia="en-IN"/>
        </w:rPr>
        <w:t>Kundu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>)</w:t>
      </w:r>
      <w:r w:rsidR="003B62A2">
        <w:rPr>
          <w:rFonts w:ascii="Arial" w:hAnsi="Arial" w:cs="Arial"/>
          <w:sz w:val="22"/>
          <w:szCs w:val="22"/>
          <w:lang w:val="en-IN" w:eastAsia="en-IN"/>
        </w:rPr>
        <w:t>, 3 years,</w:t>
      </w:r>
      <w:r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="003B62A2">
        <w:rPr>
          <w:rFonts w:ascii="Arial" w:hAnsi="Arial" w:cs="Arial"/>
          <w:sz w:val="22"/>
          <w:szCs w:val="22"/>
          <w:lang w:val="en-IN" w:eastAsia="en-IN"/>
        </w:rPr>
        <w:t>2016</w:t>
      </w:r>
    </w:p>
    <w:p w:rsidR="00A1728C" w:rsidRDefault="00A1728C" w:rsidP="00F9331B">
      <w:pPr>
        <w:ind w:right="-549"/>
        <w:jc w:val="both"/>
        <w:rPr>
          <w:rFonts w:ascii="Arial" w:hAnsi="Arial" w:cs="Arial"/>
          <w:sz w:val="22"/>
          <w:szCs w:val="22"/>
        </w:rPr>
      </w:pPr>
    </w:p>
    <w:p w:rsidR="00D11ADE" w:rsidRPr="00F9331B" w:rsidRDefault="00D11ADE" w:rsidP="00F9331B">
      <w:pPr>
        <w:ind w:left="-567" w:right="-5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 of Ph.D. students registered: </w:t>
      </w:r>
      <w:r w:rsidR="00606A88">
        <w:rPr>
          <w:b/>
          <w:sz w:val="24"/>
          <w:szCs w:val="24"/>
        </w:rPr>
        <w:t>7</w:t>
      </w:r>
    </w:p>
    <w:sectPr w:rsidR="00D11ADE" w:rsidRPr="00F9331B" w:rsidSect="00CA2EA8">
      <w:footerReference w:type="even" r:id="rId8"/>
      <w:footerReference w:type="default" r:id="rId9"/>
      <w:pgSz w:w="12240" w:h="15840"/>
      <w:pgMar w:top="1080" w:right="1530" w:bottom="1276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BC" w:rsidRDefault="00A745BC">
      <w:r>
        <w:separator/>
      </w:r>
    </w:p>
  </w:endnote>
  <w:endnote w:type="continuationSeparator" w:id="0">
    <w:p w:rsidR="00A745BC" w:rsidRDefault="00A7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3A" w:rsidRDefault="00A370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9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93A" w:rsidRDefault="00BA49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3A" w:rsidRDefault="00A370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9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582">
      <w:rPr>
        <w:rStyle w:val="PageNumber"/>
        <w:noProof/>
      </w:rPr>
      <w:t>3</w:t>
    </w:r>
    <w:r>
      <w:rPr>
        <w:rStyle w:val="PageNumber"/>
      </w:rPr>
      <w:fldChar w:fldCharType="end"/>
    </w:r>
  </w:p>
  <w:p w:rsidR="00BA493A" w:rsidRDefault="00BA49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BC" w:rsidRDefault="00A745BC">
      <w:r>
        <w:separator/>
      </w:r>
    </w:p>
  </w:footnote>
  <w:footnote w:type="continuationSeparator" w:id="0">
    <w:p w:rsidR="00A745BC" w:rsidRDefault="00A74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78E5"/>
    <w:multiLevelType w:val="hybridMultilevel"/>
    <w:tmpl w:val="3552F564"/>
    <w:lvl w:ilvl="0" w:tplc="21B6C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20A7"/>
    <w:multiLevelType w:val="hybridMultilevel"/>
    <w:tmpl w:val="7186AB16"/>
    <w:lvl w:ilvl="0" w:tplc="1B0C1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41FC6"/>
    <w:multiLevelType w:val="hybridMultilevel"/>
    <w:tmpl w:val="51FA720A"/>
    <w:lvl w:ilvl="0" w:tplc="38545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B1614"/>
    <w:multiLevelType w:val="hybridMultilevel"/>
    <w:tmpl w:val="671C2B64"/>
    <w:lvl w:ilvl="0" w:tplc="C0B45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2147E"/>
    <w:multiLevelType w:val="hybridMultilevel"/>
    <w:tmpl w:val="E24AF064"/>
    <w:lvl w:ilvl="0" w:tplc="B6FC9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C9"/>
    <w:rsid w:val="000801DC"/>
    <w:rsid w:val="00084123"/>
    <w:rsid w:val="00090921"/>
    <w:rsid w:val="00090E70"/>
    <w:rsid w:val="000934EF"/>
    <w:rsid w:val="000B4E08"/>
    <w:rsid w:val="000E0C3B"/>
    <w:rsid w:val="000F40FD"/>
    <w:rsid w:val="0013376C"/>
    <w:rsid w:val="001910AC"/>
    <w:rsid w:val="001A49D0"/>
    <w:rsid w:val="00206913"/>
    <w:rsid w:val="0022453F"/>
    <w:rsid w:val="00225E99"/>
    <w:rsid w:val="002317FE"/>
    <w:rsid w:val="00241D45"/>
    <w:rsid w:val="00265B3F"/>
    <w:rsid w:val="002978FB"/>
    <w:rsid w:val="002A5FEC"/>
    <w:rsid w:val="002B2F92"/>
    <w:rsid w:val="002C5E8F"/>
    <w:rsid w:val="002E2339"/>
    <w:rsid w:val="00303EBF"/>
    <w:rsid w:val="00310395"/>
    <w:rsid w:val="0032169F"/>
    <w:rsid w:val="003353F8"/>
    <w:rsid w:val="00351598"/>
    <w:rsid w:val="003530AA"/>
    <w:rsid w:val="00362972"/>
    <w:rsid w:val="00362EE1"/>
    <w:rsid w:val="00385B7A"/>
    <w:rsid w:val="003B62A2"/>
    <w:rsid w:val="003C17F9"/>
    <w:rsid w:val="003D2F64"/>
    <w:rsid w:val="003E5243"/>
    <w:rsid w:val="003E6A7E"/>
    <w:rsid w:val="004107EC"/>
    <w:rsid w:val="0041577F"/>
    <w:rsid w:val="00447C70"/>
    <w:rsid w:val="00457764"/>
    <w:rsid w:val="00486052"/>
    <w:rsid w:val="004A05B2"/>
    <w:rsid w:val="004D4FD9"/>
    <w:rsid w:val="004D6414"/>
    <w:rsid w:val="004E38EC"/>
    <w:rsid w:val="00517B19"/>
    <w:rsid w:val="00527480"/>
    <w:rsid w:val="005500C2"/>
    <w:rsid w:val="00562E94"/>
    <w:rsid w:val="005A3DE3"/>
    <w:rsid w:val="005C10FA"/>
    <w:rsid w:val="005E5190"/>
    <w:rsid w:val="00606A88"/>
    <w:rsid w:val="00622F5B"/>
    <w:rsid w:val="00632D80"/>
    <w:rsid w:val="00640284"/>
    <w:rsid w:val="006833ED"/>
    <w:rsid w:val="00684F94"/>
    <w:rsid w:val="00685FD5"/>
    <w:rsid w:val="006930B2"/>
    <w:rsid w:val="006A08DB"/>
    <w:rsid w:val="006A5B82"/>
    <w:rsid w:val="006C6B05"/>
    <w:rsid w:val="006E3E9C"/>
    <w:rsid w:val="00713C2B"/>
    <w:rsid w:val="00716AAC"/>
    <w:rsid w:val="00736F9D"/>
    <w:rsid w:val="00772CA0"/>
    <w:rsid w:val="007A3CBC"/>
    <w:rsid w:val="007A517E"/>
    <w:rsid w:val="00801A4D"/>
    <w:rsid w:val="00862E38"/>
    <w:rsid w:val="008A049B"/>
    <w:rsid w:val="009233A3"/>
    <w:rsid w:val="00972750"/>
    <w:rsid w:val="0099504A"/>
    <w:rsid w:val="009B679E"/>
    <w:rsid w:val="009F3FCE"/>
    <w:rsid w:val="00A1728C"/>
    <w:rsid w:val="00A37047"/>
    <w:rsid w:val="00A42989"/>
    <w:rsid w:val="00A745BC"/>
    <w:rsid w:val="00A93B77"/>
    <w:rsid w:val="00AA1415"/>
    <w:rsid w:val="00AF3C8D"/>
    <w:rsid w:val="00B054F5"/>
    <w:rsid w:val="00B22493"/>
    <w:rsid w:val="00B475A9"/>
    <w:rsid w:val="00B76866"/>
    <w:rsid w:val="00B86474"/>
    <w:rsid w:val="00BA493A"/>
    <w:rsid w:val="00BF6A94"/>
    <w:rsid w:val="00C356EF"/>
    <w:rsid w:val="00CA191D"/>
    <w:rsid w:val="00CA2EA8"/>
    <w:rsid w:val="00CA493E"/>
    <w:rsid w:val="00CA6611"/>
    <w:rsid w:val="00CC4608"/>
    <w:rsid w:val="00CE6A68"/>
    <w:rsid w:val="00CF47DB"/>
    <w:rsid w:val="00CF688A"/>
    <w:rsid w:val="00D113EB"/>
    <w:rsid w:val="00D11ADE"/>
    <w:rsid w:val="00D227AD"/>
    <w:rsid w:val="00D31B92"/>
    <w:rsid w:val="00D370BA"/>
    <w:rsid w:val="00D50C00"/>
    <w:rsid w:val="00D6627C"/>
    <w:rsid w:val="00DC08F3"/>
    <w:rsid w:val="00DC41CC"/>
    <w:rsid w:val="00DC6518"/>
    <w:rsid w:val="00DD5E9D"/>
    <w:rsid w:val="00DE2AF0"/>
    <w:rsid w:val="00E13D60"/>
    <w:rsid w:val="00E70222"/>
    <w:rsid w:val="00E76831"/>
    <w:rsid w:val="00E87385"/>
    <w:rsid w:val="00E92622"/>
    <w:rsid w:val="00EB32ED"/>
    <w:rsid w:val="00EC56B0"/>
    <w:rsid w:val="00ED0A63"/>
    <w:rsid w:val="00EF0A9F"/>
    <w:rsid w:val="00F054C9"/>
    <w:rsid w:val="00F24F19"/>
    <w:rsid w:val="00F43F1D"/>
    <w:rsid w:val="00F44747"/>
    <w:rsid w:val="00F453CE"/>
    <w:rsid w:val="00F47470"/>
    <w:rsid w:val="00F5184E"/>
    <w:rsid w:val="00F63EBA"/>
    <w:rsid w:val="00F7486A"/>
    <w:rsid w:val="00F8335A"/>
    <w:rsid w:val="00F85CC0"/>
    <w:rsid w:val="00F9331B"/>
    <w:rsid w:val="00FC0E05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11" type="connector" idref="#_x0000_s1030"/>
        <o:r id="V:Rule12" type="connector" idref="#_x0000_s1027"/>
        <o:r id="V:Rule16" type="connector" idref="#_x0000_s1034"/>
        <o:r id="V:Rule18" type="connector" idref="#_x0000_s1032"/>
        <o:r id="V:Rule19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9E"/>
    <w:rPr>
      <w:lang w:val="en-US" w:eastAsia="en-US"/>
    </w:rPr>
  </w:style>
  <w:style w:type="paragraph" w:styleId="Heading1">
    <w:name w:val="heading 1"/>
    <w:basedOn w:val="Normal"/>
    <w:next w:val="Normal"/>
    <w:qFormat/>
    <w:rsid w:val="009B67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B679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B679E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B679E"/>
    <w:pPr>
      <w:keepNext/>
      <w:spacing w:before="240" w:after="60"/>
      <w:outlineLvl w:val="3"/>
    </w:pPr>
    <w:rPr>
      <w:b/>
      <w:i/>
      <w:sz w:val="24"/>
    </w:rPr>
  </w:style>
  <w:style w:type="paragraph" w:styleId="Heading6">
    <w:name w:val="heading 6"/>
    <w:basedOn w:val="Normal"/>
    <w:next w:val="Normal"/>
    <w:qFormat/>
    <w:rsid w:val="009B679E"/>
    <w:pPr>
      <w:spacing w:before="240" w:after="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679E"/>
    <w:pPr>
      <w:spacing w:after="120"/>
    </w:pPr>
  </w:style>
  <w:style w:type="paragraph" w:styleId="BodyTextIndent">
    <w:name w:val="Body Text Indent"/>
    <w:basedOn w:val="Normal"/>
    <w:semiHidden/>
    <w:rsid w:val="009B679E"/>
    <w:pPr>
      <w:spacing w:after="120"/>
      <w:ind w:left="360"/>
    </w:pPr>
  </w:style>
  <w:style w:type="paragraph" w:styleId="BodyText3">
    <w:name w:val="Body Text 3"/>
    <w:basedOn w:val="BodyTextIndent"/>
    <w:semiHidden/>
    <w:rsid w:val="009B679E"/>
  </w:style>
  <w:style w:type="paragraph" w:styleId="List2">
    <w:name w:val="List 2"/>
    <w:basedOn w:val="Normal"/>
    <w:rsid w:val="009B679E"/>
    <w:pPr>
      <w:ind w:left="720" w:hanging="360"/>
    </w:pPr>
  </w:style>
  <w:style w:type="paragraph" w:styleId="List3">
    <w:name w:val="List 3"/>
    <w:basedOn w:val="Normal"/>
    <w:semiHidden/>
    <w:rsid w:val="009B679E"/>
    <w:pPr>
      <w:ind w:left="1080" w:hanging="360"/>
    </w:pPr>
  </w:style>
  <w:style w:type="paragraph" w:styleId="ListContinue2">
    <w:name w:val="List Continue 2"/>
    <w:basedOn w:val="Normal"/>
    <w:semiHidden/>
    <w:rsid w:val="009B679E"/>
    <w:pPr>
      <w:spacing w:after="120"/>
      <w:ind w:left="720"/>
    </w:pPr>
  </w:style>
  <w:style w:type="paragraph" w:customStyle="1" w:styleId="BodyText4">
    <w:name w:val="Body Text 4"/>
    <w:basedOn w:val="BodyTextIndent"/>
    <w:rsid w:val="009B679E"/>
  </w:style>
  <w:style w:type="paragraph" w:customStyle="1" w:styleId="BodyText5">
    <w:name w:val="Body Text 5"/>
    <w:basedOn w:val="BodyTextIndent"/>
    <w:rsid w:val="009B679E"/>
  </w:style>
  <w:style w:type="paragraph" w:styleId="Title">
    <w:name w:val="Title"/>
    <w:basedOn w:val="Normal"/>
    <w:qFormat/>
    <w:rsid w:val="009B679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semiHidden/>
    <w:rsid w:val="009B67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B679E"/>
  </w:style>
  <w:style w:type="paragraph" w:styleId="BodyTextIndent2">
    <w:name w:val="Body Text Indent 2"/>
    <w:basedOn w:val="Normal"/>
    <w:semiHidden/>
    <w:rsid w:val="009B679E"/>
    <w:pPr>
      <w:ind w:left="2790" w:hanging="2790"/>
    </w:pPr>
    <w:rPr>
      <w:sz w:val="24"/>
    </w:rPr>
  </w:style>
  <w:style w:type="character" w:styleId="Hyperlink">
    <w:name w:val="Hyperlink"/>
    <w:basedOn w:val="DefaultParagraphFont"/>
    <w:semiHidden/>
    <w:rsid w:val="009B679E"/>
    <w:rPr>
      <w:color w:val="0000FF"/>
      <w:u w:val="single"/>
    </w:rPr>
  </w:style>
  <w:style w:type="paragraph" w:styleId="BodyTextIndent3">
    <w:name w:val="Body Text Indent 3"/>
    <w:basedOn w:val="Normal"/>
    <w:semiHidden/>
    <w:rsid w:val="009B679E"/>
    <w:pPr>
      <w:ind w:left="450" w:hanging="450"/>
    </w:pPr>
    <w:rPr>
      <w:sz w:val="22"/>
    </w:rPr>
  </w:style>
  <w:style w:type="character" w:styleId="FollowedHyperlink">
    <w:name w:val="FollowedHyperlink"/>
    <w:basedOn w:val="DefaultParagraphFont"/>
    <w:semiHidden/>
    <w:rsid w:val="009B679E"/>
    <w:rPr>
      <w:color w:val="800080"/>
      <w:u w:val="single"/>
    </w:rPr>
  </w:style>
  <w:style w:type="paragraph" w:styleId="HTMLPreformatted">
    <w:name w:val="HTML Preformatted"/>
    <w:basedOn w:val="Normal"/>
    <w:semiHidden/>
    <w:rsid w:val="009B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semiHidden/>
    <w:rsid w:val="009B679E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321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36F9D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F9D"/>
    <w:rPr>
      <w:rFonts w:ascii="Calibri" w:eastAsia="Calibri" w:hAnsi="Calibri" w:cs="Times New Roman"/>
      <w:sz w:val="22"/>
      <w:szCs w:val="22"/>
      <w:lang w:val="en-IN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6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7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7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kundu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bosemain:~$ more pkcv</vt:lpstr>
    </vt:vector>
  </TitlesOfParts>
  <Company>Microsoft</Company>
  <LinksUpToDate>false</LinksUpToDate>
  <CharactersWithSpaces>8546</CharactersWithSpaces>
  <SharedDoc>false</SharedDoc>
  <HLinks>
    <vt:vector size="12" baseType="variant"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http://bic.boseinst.ernet.in/dpb/PK.htm</vt:lpwstr>
      </vt:variant>
      <vt:variant>
        <vt:lpwstr/>
      </vt:variant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mailto:pkundu@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bosemain:~$ more pkcv</dc:title>
  <dc:creator>PROF Bharati Ghosh</dc:creator>
  <cp:lastModifiedBy>PK</cp:lastModifiedBy>
  <cp:revision>5</cp:revision>
  <cp:lastPrinted>2015-11-12T13:56:00Z</cp:lastPrinted>
  <dcterms:created xsi:type="dcterms:W3CDTF">2017-02-21T11:08:00Z</dcterms:created>
  <dcterms:modified xsi:type="dcterms:W3CDTF">2017-02-21T12:12:00Z</dcterms:modified>
</cp:coreProperties>
</file>